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9D1B" w14:textId="0DBDA688" w:rsidR="00CD534F" w:rsidRPr="00CD534F" w:rsidRDefault="00D05252" w:rsidP="00D05252">
      <w:pPr>
        <w:jc w:val="center"/>
        <w:rPr>
          <w:b/>
          <w:bCs/>
          <w:sz w:val="32"/>
          <w:szCs w:val="32"/>
        </w:rPr>
      </w:pPr>
      <w:r w:rsidRPr="00CD534F">
        <w:rPr>
          <w:b/>
          <w:bCs/>
          <w:sz w:val="32"/>
          <w:szCs w:val="32"/>
        </w:rPr>
        <w:t>Programme du « Voyage Apprenant » à Bru</w:t>
      </w:r>
      <w:r w:rsidR="00CD534F" w:rsidRPr="00CD534F">
        <w:rPr>
          <w:b/>
          <w:bCs/>
          <w:sz w:val="32"/>
          <w:szCs w:val="32"/>
        </w:rPr>
        <w:t>xelles</w:t>
      </w:r>
    </w:p>
    <w:p w14:paraId="18D07BF4" w14:textId="4BA5A82E" w:rsidR="00755DED" w:rsidRDefault="001537B3" w:rsidP="00D052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Nouveaux enjeux de souverai</w:t>
      </w:r>
      <w:r w:rsidR="00755DED">
        <w:rPr>
          <w:b/>
          <w:bCs/>
          <w:sz w:val="32"/>
          <w:szCs w:val="32"/>
        </w:rPr>
        <w:t xml:space="preserve">neté et d’autonomie </w:t>
      </w:r>
    </w:p>
    <w:p w14:paraId="52F6AD4B" w14:textId="2D31B82A" w:rsidR="00CD534F" w:rsidRPr="00CD534F" w:rsidRDefault="00755DED" w:rsidP="00D052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Pour les institutions </w:t>
      </w:r>
      <w:r w:rsidR="007B5709">
        <w:rPr>
          <w:b/>
          <w:bCs/>
          <w:sz w:val="32"/>
          <w:szCs w:val="32"/>
        </w:rPr>
        <w:t>de l’Union Européenne</w:t>
      </w:r>
      <w:r w:rsidR="00CD534F" w:rsidRPr="00CD534F">
        <w:rPr>
          <w:b/>
          <w:bCs/>
          <w:sz w:val="32"/>
          <w:szCs w:val="32"/>
        </w:rPr>
        <w:t xml:space="preserve"> </w:t>
      </w:r>
    </w:p>
    <w:p w14:paraId="50FA2DB4" w14:textId="0BC5BDD2" w:rsidR="006709A9" w:rsidRDefault="00082D1F" w:rsidP="00D052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 </w:t>
      </w:r>
      <w:r w:rsidR="007B5709">
        <w:rPr>
          <w:sz w:val="28"/>
          <w:szCs w:val="28"/>
        </w:rPr>
        <w:t xml:space="preserve">mardi </w:t>
      </w:r>
      <w:r w:rsidR="002A5CB9">
        <w:rPr>
          <w:sz w:val="28"/>
          <w:szCs w:val="28"/>
        </w:rPr>
        <w:t xml:space="preserve">7 </w:t>
      </w:r>
      <w:r w:rsidR="007B5709">
        <w:rPr>
          <w:sz w:val="28"/>
          <w:szCs w:val="28"/>
        </w:rPr>
        <w:t xml:space="preserve">avril </w:t>
      </w:r>
      <w:r w:rsidR="002A5CB9">
        <w:rPr>
          <w:sz w:val="28"/>
          <w:szCs w:val="28"/>
        </w:rPr>
        <w:t xml:space="preserve">au </w:t>
      </w:r>
      <w:r w:rsidR="007B5709">
        <w:rPr>
          <w:sz w:val="28"/>
          <w:szCs w:val="28"/>
        </w:rPr>
        <w:t xml:space="preserve">jeudi </w:t>
      </w:r>
      <w:r w:rsidR="00B9146D">
        <w:rPr>
          <w:sz w:val="28"/>
          <w:szCs w:val="28"/>
        </w:rPr>
        <w:t>9</w:t>
      </w:r>
      <w:r w:rsidR="002A5CB9">
        <w:rPr>
          <w:sz w:val="28"/>
          <w:szCs w:val="28"/>
        </w:rPr>
        <w:t xml:space="preserve"> avril 202</w:t>
      </w:r>
      <w:r w:rsidR="00D05252">
        <w:rPr>
          <w:sz w:val="28"/>
          <w:szCs w:val="28"/>
        </w:rPr>
        <w:t>6</w:t>
      </w:r>
    </w:p>
    <w:p w14:paraId="4B18203C" w14:textId="365B969D" w:rsidR="006D02AC" w:rsidRPr="006D02AC" w:rsidRDefault="006D02AC" w:rsidP="00D05252">
      <w:pPr>
        <w:jc w:val="center"/>
        <w:rPr>
          <w:sz w:val="20"/>
          <w:szCs w:val="20"/>
          <w:vertAlign w:val="superscript"/>
        </w:rPr>
      </w:pPr>
      <w:r w:rsidRPr="006D02AC">
        <w:rPr>
          <w:sz w:val="20"/>
          <w:szCs w:val="20"/>
        </w:rPr>
        <w:t>(version du 26 février 2026)</w:t>
      </w:r>
    </w:p>
    <w:p w14:paraId="339D55E2" w14:textId="77777777" w:rsidR="002E5F7F" w:rsidRPr="00040B18" w:rsidRDefault="002E5F7F" w:rsidP="002E5F7F">
      <w:pPr>
        <w:jc w:val="center"/>
        <w:rPr>
          <w:i/>
          <w:iCs/>
        </w:rPr>
      </w:pPr>
    </w:p>
    <w:p w14:paraId="35F4816A" w14:textId="77777777" w:rsidR="002E5F7F" w:rsidRDefault="002E5F7F" w:rsidP="002E5F7F">
      <w:pPr>
        <w:jc w:val="both"/>
      </w:pPr>
    </w:p>
    <w:p w14:paraId="00158FD6" w14:textId="6CD5C509" w:rsidR="00582E2D" w:rsidRPr="009F0B6B" w:rsidRDefault="006671CB" w:rsidP="007B570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Objectifs,</w:t>
      </w:r>
      <w:r w:rsidR="00543E40" w:rsidRPr="009F0B6B">
        <w:rPr>
          <w:b/>
          <w:bCs/>
          <w:sz w:val="28"/>
          <w:szCs w:val="28"/>
          <w:u w:val="single"/>
        </w:rPr>
        <w:t xml:space="preserve"> c</w:t>
      </w:r>
      <w:r w:rsidR="00EF562C" w:rsidRPr="009F0B6B">
        <w:rPr>
          <w:b/>
          <w:bCs/>
          <w:sz w:val="28"/>
          <w:szCs w:val="28"/>
          <w:u w:val="single"/>
        </w:rPr>
        <w:t>ontexte</w:t>
      </w:r>
      <w:r w:rsidR="008F6DEF" w:rsidRPr="009F0B6B">
        <w:rPr>
          <w:sz w:val="28"/>
          <w:szCs w:val="28"/>
        </w:rPr>
        <w:t> :</w:t>
      </w:r>
    </w:p>
    <w:p w14:paraId="022DDBA1" w14:textId="77777777" w:rsidR="0064485C" w:rsidRDefault="0064485C" w:rsidP="002E5F7F">
      <w:pPr>
        <w:jc w:val="both"/>
      </w:pPr>
    </w:p>
    <w:p w14:paraId="0A188588" w14:textId="51D1815E" w:rsidR="003D77DC" w:rsidRDefault="001F47AC" w:rsidP="00173C8D">
      <w:pPr>
        <w:jc w:val="both"/>
      </w:pPr>
      <w:r>
        <w:t>L</w:t>
      </w:r>
      <w:r w:rsidR="0092373C">
        <w:t xml:space="preserve">es </w:t>
      </w:r>
      <w:r w:rsidR="00173C8D">
        <w:t>objectif</w:t>
      </w:r>
      <w:r w:rsidR="0092373C">
        <w:t>s</w:t>
      </w:r>
      <w:r>
        <w:t xml:space="preserve"> de ce voyage de trois jours </w:t>
      </w:r>
      <w:r w:rsidR="006507D3">
        <w:t xml:space="preserve">à Bruxelles </w:t>
      </w:r>
      <w:r w:rsidR="0092373C">
        <w:t>sont</w:t>
      </w:r>
      <w:r>
        <w:t xml:space="preserve"> </w:t>
      </w:r>
      <w:r w:rsidR="00CF1338">
        <w:t>une meilleure</w:t>
      </w:r>
      <w:r w:rsidR="006709A9">
        <w:t xml:space="preserve"> compr</w:t>
      </w:r>
      <w:r w:rsidR="00CF1338">
        <w:t>éhension</w:t>
      </w:r>
      <w:r w:rsidR="006709A9">
        <w:t xml:space="preserve"> </w:t>
      </w:r>
      <w:r w:rsidR="00CF1338">
        <w:t>du</w:t>
      </w:r>
      <w:r w:rsidR="006709A9">
        <w:t xml:space="preserve"> fonctionnement des institutions européennes</w:t>
      </w:r>
      <w:r w:rsidR="009C6B22">
        <w:t xml:space="preserve"> et de </w:t>
      </w:r>
      <w:r w:rsidR="002223FD">
        <w:t xml:space="preserve">leurs </w:t>
      </w:r>
      <w:r w:rsidR="009C6B22">
        <w:t xml:space="preserve">relations avec les Etats-Membres, </w:t>
      </w:r>
      <w:r w:rsidR="00851C54">
        <w:t>av</w:t>
      </w:r>
      <w:r w:rsidR="006033A0">
        <w:t xml:space="preserve">ec un accent sur les </w:t>
      </w:r>
      <w:r w:rsidR="00BE0518">
        <w:t>enjeux de</w:t>
      </w:r>
      <w:r w:rsidR="009C6B22">
        <w:t xml:space="preserve"> souveraineté et d’autonomie dans un environnement </w:t>
      </w:r>
      <w:r w:rsidR="002223FD">
        <w:t>bouleversé</w:t>
      </w:r>
      <w:r w:rsidR="009C6B22">
        <w:t>.</w:t>
      </w:r>
    </w:p>
    <w:p w14:paraId="2548F712" w14:textId="77777777" w:rsidR="009C6B22" w:rsidRDefault="009C6B22" w:rsidP="00173C8D">
      <w:pPr>
        <w:jc w:val="both"/>
      </w:pPr>
    </w:p>
    <w:p w14:paraId="69D8E561" w14:textId="17128051" w:rsidR="00173C8D" w:rsidRDefault="00173C8D" w:rsidP="00173C8D">
      <w:pPr>
        <w:jc w:val="both"/>
      </w:pPr>
      <w:r>
        <w:t>Lors de ce voyage, nous rencontr</w:t>
      </w:r>
      <w:r w:rsidR="00851C54">
        <w:t>er</w:t>
      </w:r>
      <w:r>
        <w:t>ons et échange</w:t>
      </w:r>
      <w:r w:rsidR="00851C54">
        <w:t>r</w:t>
      </w:r>
      <w:r>
        <w:t>ons avec des acteurs impliqués : fonctionnaires, anciens fonctionnaires de ces institutions, eurodéputé, consultants, philosophes, ….</w:t>
      </w:r>
    </w:p>
    <w:p w14:paraId="170C8917" w14:textId="40E4A2B0" w:rsidR="00CF1338" w:rsidRDefault="00CF1338" w:rsidP="002E5F7F">
      <w:pPr>
        <w:jc w:val="both"/>
      </w:pPr>
    </w:p>
    <w:p w14:paraId="0417DFC1" w14:textId="2DF0D788" w:rsidR="00CF1338" w:rsidRDefault="006507D3" w:rsidP="00CF1338">
      <w:pPr>
        <w:jc w:val="both"/>
      </w:pPr>
      <w:r>
        <w:t xml:space="preserve">Ce </w:t>
      </w:r>
      <w:r w:rsidR="00CF1338">
        <w:t xml:space="preserve">voyage au sein des institutions européennes </w:t>
      </w:r>
      <w:r w:rsidR="00173C8D">
        <w:t xml:space="preserve">est </w:t>
      </w:r>
      <w:r w:rsidR="00CF1338">
        <w:t>précédé par 3 conférences introductives.</w:t>
      </w:r>
    </w:p>
    <w:p w14:paraId="66A9D532" w14:textId="77777777" w:rsidR="008579B0" w:rsidRDefault="008579B0" w:rsidP="002E5F7F">
      <w:pPr>
        <w:jc w:val="both"/>
      </w:pPr>
    </w:p>
    <w:p w14:paraId="7E93823A" w14:textId="77777777" w:rsidR="009C6B22" w:rsidRDefault="009C6B22" w:rsidP="002E5F7F">
      <w:pPr>
        <w:jc w:val="both"/>
      </w:pPr>
    </w:p>
    <w:p w14:paraId="35691A5C" w14:textId="2153370E" w:rsidR="008579B0" w:rsidRPr="008579B0" w:rsidRDefault="008579B0" w:rsidP="007B5709">
      <w:pPr>
        <w:jc w:val="center"/>
        <w:rPr>
          <w:b/>
          <w:bCs/>
          <w:sz w:val="28"/>
          <w:szCs w:val="28"/>
          <w:u w:val="single"/>
        </w:rPr>
      </w:pPr>
      <w:r w:rsidRPr="008579B0">
        <w:rPr>
          <w:b/>
          <w:bCs/>
          <w:sz w:val="28"/>
          <w:szCs w:val="28"/>
          <w:u w:val="single"/>
        </w:rPr>
        <w:t xml:space="preserve">Trois </w:t>
      </w:r>
      <w:r w:rsidR="00173C8D">
        <w:rPr>
          <w:b/>
          <w:bCs/>
          <w:sz w:val="28"/>
          <w:szCs w:val="28"/>
          <w:u w:val="single"/>
        </w:rPr>
        <w:t>c</w:t>
      </w:r>
      <w:r w:rsidRPr="008579B0">
        <w:rPr>
          <w:b/>
          <w:bCs/>
          <w:sz w:val="28"/>
          <w:szCs w:val="28"/>
          <w:u w:val="single"/>
        </w:rPr>
        <w:t xml:space="preserve">onférences </w:t>
      </w:r>
      <w:r w:rsidR="00173C8D">
        <w:rPr>
          <w:b/>
          <w:bCs/>
          <w:sz w:val="28"/>
          <w:szCs w:val="28"/>
          <w:u w:val="single"/>
        </w:rPr>
        <w:t>i</w:t>
      </w:r>
      <w:r w:rsidRPr="008579B0">
        <w:rPr>
          <w:b/>
          <w:bCs/>
          <w:sz w:val="28"/>
          <w:szCs w:val="28"/>
          <w:u w:val="single"/>
        </w:rPr>
        <w:t>ntroductive</w:t>
      </w:r>
      <w:r w:rsidR="00603FD9">
        <w:rPr>
          <w:b/>
          <w:bCs/>
          <w:sz w:val="28"/>
          <w:szCs w:val="28"/>
          <w:u w:val="single"/>
        </w:rPr>
        <w:t>s</w:t>
      </w:r>
    </w:p>
    <w:p w14:paraId="71B3B6D4" w14:textId="5A1629EE" w:rsidR="00040B18" w:rsidRDefault="00906BCD" w:rsidP="00906BCD">
      <w:pPr>
        <w:tabs>
          <w:tab w:val="left" w:pos="6148"/>
        </w:tabs>
        <w:jc w:val="both"/>
      </w:pPr>
      <w:r>
        <w:tab/>
      </w:r>
    </w:p>
    <w:p w14:paraId="1C06B356" w14:textId="6A352E60" w:rsidR="00603FD9" w:rsidRDefault="006709A9" w:rsidP="00603FD9">
      <w:pPr>
        <w:jc w:val="both"/>
        <w:rPr>
          <w:b/>
          <w:bCs/>
        </w:rPr>
      </w:pPr>
      <w:r w:rsidRPr="008579B0">
        <w:rPr>
          <w:b/>
          <w:bCs/>
        </w:rPr>
        <w:t>Mardi 2 décembre 2025</w:t>
      </w:r>
      <w:r w:rsidR="008579B0">
        <w:rPr>
          <w:b/>
          <w:bCs/>
        </w:rPr>
        <w:t xml:space="preserve">, </w:t>
      </w:r>
      <w:r w:rsidR="00603FD9">
        <w:rPr>
          <w:b/>
          <w:bCs/>
        </w:rPr>
        <w:t xml:space="preserve">18h30, </w:t>
      </w:r>
      <w:r w:rsidR="00851C54">
        <w:rPr>
          <w:b/>
          <w:bCs/>
        </w:rPr>
        <w:t xml:space="preserve">en </w:t>
      </w:r>
      <w:r w:rsidR="008579B0">
        <w:rPr>
          <w:b/>
          <w:bCs/>
        </w:rPr>
        <w:t>p</w:t>
      </w:r>
      <w:r>
        <w:rPr>
          <w:b/>
          <w:bCs/>
        </w:rPr>
        <w:t xml:space="preserve">résentiel dans les locaux d’Europa Expérience </w:t>
      </w:r>
      <w:r w:rsidR="00DF5FA3" w:rsidRPr="00DF5FA3">
        <w:t>(28 place de la Madeleine, Paris)</w:t>
      </w:r>
      <w:r w:rsidR="00DF5FA3">
        <w:rPr>
          <w:b/>
          <w:bCs/>
        </w:rPr>
        <w:t xml:space="preserve"> </w:t>
      </w:r>
      <w:r w:rsidR="0083193E">
        <w:rPr>
          <w:b/>
          <w:bCs/>
        </w:rPr>
        <w:t xml:space="preserve">et </w:t>
      </w:r>
      <w:proofErr w:type="spellStart"/>
      <w:r w:rsidR="00603FD9">
        <w:rPr>
          <w:b/>
          <w:bCs/>
        </w:rPr>
        <w:t>v</w:t>
      </w:r>
      <w:r w:rsidRPr="000E5866">
        <w:rPr>
          <w:b/>
          <w:bCs/>
        </w:rPr>
        <w:t>isio</w:t>
      </w:r>
      <w:proofErr w:type="spellEnd"/>
      <w:r w:rsidR="00603FD9">
        <w:rPr>
          <w:b/>
          <w:bCs/>
        </w:rPr>
        <w:t xml:space="preserve"> </w:t>
      </w:r>
      <w:r w:rsidRPr="00603FD9">
        <w:rPr>
          <w:b/>
          <w:bCs/>
        </w:rPr>
        <w:t xml:space="preserve">: </w:t>
      </w:r>
      <w:r w:rsidR="00545C8E" w:rsidRPr="00603FD9">
        <w:rPr>
          <w:b/>
          <w:bCs/>
        </w:rPr>
        <w:t>L</w:t>
      </w:r>
      <w:r w:rsidRPr="00603FD9">
        <w:rPr>
          <w:b/>
          <w:bCs/>
        </w:rPr>
        <w:t xml:space="preserve">’Union européenne </w:t>
      </w:r>
      <w:r w:rsidR="00545C8E" w:rsidRPr="00603FD9">
        <w:rPr>
          <w:b/>
          <w:bCs/>
        </w:rPr>
        <w:t>dans le monde</w:t>
      </w:r>
    </w:p>
    <w:p w14:paraId="5D2A61CF" w14:textId="77777777" w:rsidR="00CD534F" w:rsidRPr="00603FD9" w:rsidRDefault="00CD534F" w:rsidP="00603FD9">
      <w:pPr>
        <w:jc w:val="both"/>
        <w:rPr>
          <w:b/>
          <w:bCs/>
        </w:rPr>
      </w:pPr>
    </w:p>
    <w:p w14:paraId="4B485EEA" w14:textId="745465B1" w:rsidR="00CF1338" w:rsidRDefault="0058425C" w:rsidP="00603FD9">
      <w:pPr>
        <w:spacing w:after="60"/>
        <w:jc w:val="both"/>
      </w:pPr>
      <w:r>
        <w:t>U</w:t>
      </w:r>
      <w:r w:rsidR="008C7756">
        <w:t>ne a</w:t>
      </w:r>
      <w:r w:rsidR="008C7756" w:rsidRPr="008C7756">
        <w:t>pproche quantitative</w:t>
      </w:r>
      <w:r w:rsidR="008C7756">
        <w:t>,</w:t>
      </w:r>
      <w:r w:rsidR="008C7756" w:rsidRPr="008C7756">
        <w:t xml:space="preserve"> </w:t>
      </w:r>
      <w:r w:rsidR="00C1638B">
        <w:t xml:space="preserve">pour </w:t>
      </w:r>
      <w:r w:rsidR="008C7756" w:rsidRPr="008C7756">
        <w:t>caractéris</w:t>
      </w:r>
      <w:r w:rsidR="008C7756">
        <w:t xml:space="preserve">er </w:t>
      </w:r>
      <w:r w:rsidR="008C7756" w:rsidRPr="008C7756">
        <w:t>et compare</w:t>
      </w:r>
      <w:r w:rsidR="008C7756">
        <w:t>r</w:t>
      </w:r>
      <w:r w:rsidR="008C7756" w:rsidRPr="008C7756">
        <w:t>, sur quelques données (démographie, richesse, empreinte écologique, commerce, répartition de la richesse du pays...) l’UE avec quelques États</w:t>
      </w:r>
      <w:r w:rsidR="00C1638B">
        <w:t>-</w:t>
      </w:r>
      <w:r w:rsidR="008C7756" w:rsidRPr="008C7756">
        <w:t>membres de l’UE et d’autres pays du reste du monde</w:t>
      </w:r>
      <w:r w:rsidR="008C7756">
        <w:t xml:space="preserve">, en déduire son indépendance stratégique, </w:t>
      </w:r>
    </w:p>
    <w:p w14:paraId="3BD87911" w14:textId="77777777" w:rsidR="00C1638B" w:rsidRDefault="008C7756" w:rsidP="00603FD9">
      <w:pPr>
        <w:spacing w:after="60"/>
        <w:jc w:val="both"/>
      </w:pPr>
      <w:r>
        <w:t xml:space="preserve">par </w:t>
      </w:r>
      <w:r w:rsidRPr="008C7756">
        <w:rPr>
          <w:b/>
          <w:bCs/>
        </w:rPr>
        <w:t>Christophe Préault</w:t>
      </w:r>
      <w:r>
        <w:t>, administrateur et directeur de la rédaction du site Toute l’Europe ;</w:t>
      </w:r>
    </w:p>
    <w:p w14:paraId="0D80A019" w14:textId="77777777" w:rsidR="008C7756" w:rsidRDefault="008C7756" w:rsidP="008C7756">
      <w:pPr>
        <w:jc w:val="both"/>
      </w:pPr>
    </w:p>
    <w:p w14:paraId="11A97A4B" w14:textId="77777777" w:rsidR="00C1638B" w:rsidRDefault="00C1638B" w:rsidP="008C7756">
      <w:pPr>
        <w:jc w:val="both"/>
      </w:pPr>
    </w:p>
    <w:p w14:paraId="5234B46F" w14:textId="2E3841EB" w:rsidR="00CF1338" w:rsidRDefault="00A23E4A" w:rsidP="00603FD9">
      <w:pPr>
        <w:jc w:val="both"/>
        <w:rPr>
          <w:b/>
          <w:bCs/>
        </w:rPr>
      </w:pPr>
      <w:r w:rsidRPr="00603FD9">
        <w:rPr>
          <w:b/>
          <w:bCs/>
        </w:rPr>
        <w:t>Jeudi 22</w:t>
      </w:r>
      <w:r w:rsidR="00CF1338" w:rsidRPr="00603FD9">
        <w:rPr>
          <w:b/>
          <w:bCs/>
        </w:rPr>
        <w:t xml:space="preserve"> janvier 2026</w:t>
      </w:r>
      <w:r w:rsidR="00603FD9">
        <w:rPr>
          <w:b/>
          <w:bCs/>
        </w:rPr>
        <w:t xml:space="preserve">, </w:t>
      </w:r>
      <w:r w:rsidR="003B6074">
        <w:rPr>
          <w:b/>
          <w:bCs/>
        </w:rPr>
        <w:t>12</w:t>
      </w:r>
      <w:r w:rsidR="00603FD9">
        <w:rPr>
          <w:b/>
          <w:bCs/>
        </w:rPr>
        <w:t>h30,</w:t>
      </w:r>
      <w:r w:rsidR="00591273">
        <w:rPr>
          <w:b/>
          <w:bCs/>
        </w:rPr>
        <w:t xml:space="preserve"> </w:t>
      </w:r>
      <w:r w:rsidR="00851C54">
        <w:rPr>
          <w:b/>
          <w:bCs/>
        </w:rPr>
        <w:t xml:space="preserve">en </w:t>
      </w:r>
      <w:r w:rsidR="003B6074">
        <w:rPr>
          <w:b/>
          <w:bCs/>
        </w:rPr>
        <w:t xml:space="preserve">présentiel dans les locaux d’Europa Expérience </w:t>
      </w:r>
      <w:r w:rsidR="003B6074" w:rsidRPr="00DF5FA3">
        <w:t>(28 place de la Madeleine, Paris)</w:t>
      </w:r>
      <w:r w:rsidR="003B6074">
        <w:rPr>
          <w:b/>
          <w:bCs/>
        </w:rPr>
        <w:t xml:space="preserve"> et </w:t>
      </w:r>
      <w:proofErr w:type="spellStart"/>
      <w:r w:rsidR="00603FD9" w:rsidRPr="00603FD9">
        <w:rPr>
          <w:b/>
          <w:bCs/>
        </w:rPr>
        <w:t>v</w:t>
      </w:r>
      <w:r w:rsidR="008C7756" w:rsidRPr="00603FD9">
        <w:rPr>
          <w:b/>
          <w:bCs/>
        </w:rPr>
        <w:t>isio</w:t>
      </w:r>
      <w:proofErr w:type="spellEnd"/>
      <w:r w:rsidR="00603FD9" w:rsidRPr="00603FD9">
        <w:rPr>
          <w:b/>
          <w:bCs/>
        </w:rPr>
        <w:t xml:space="preserve"> </w:t>
      </w:r>
      <w:r w:rsidR="008C7756" w:rsidRPr="00603FD9">
        <w:rPr>
          <w:b/>
          <w:bCs/>
        </w:rPr>
        <w:t xml:space="preserve">: </w:t>
      </w:r>
      <w:r w:rsidR="00156EAF" w:rsidRPr="00156EAF">
        <w:rPr>
          <w:b/>
          <w:bCs/>
        </w:rPr>
        <w:t>Après 50 années de transformation de l'opinion des citoyens européens : où en sommes-nous aujourd'hui ?</w:t>
      </w:r>
    </w:p>
    <w:p w14:paraId="0E549259" w14:textId="77777777" w:rsidR="00603FD9" w:rsidRPr="00603FD9" w:rsidRDefault="00603FD9" w:rsidP="00603FD9">
      <w:pPr>
        <w:jc w:val="both"/>
        <w:rPr>
          <w:b/>
          <w:bCs/>
        </w:rPr>
      </w:pPr>
    </w:p>
    <w:p w14:paraId="1EFE7CC2" w14:textId="3CF31949" w:rsidR="00CF1338" w:rsidRPr="00603FD9" w:rsidRDefault="00156EAF" w:rsidP="00603FD9">
      <w:pPr>
        <w:spacing w:after="60"/>
        <w:jc w:val="both"/>
      </w:pPr>
      <w:r w:rsidRPr="00156EAF">
        <w:t>Un exposé majeur permettant de mieux comprendre les phases successives d'amour et de désamour pour</w:t>
      </w:r>
      <w:r>
        <w:t xml:space="preserve"> </w:t>
      </w:r>
      <w:r w:rsidRPr="00156EAF">
        <w:t xml:space="preserve">l'Europe, et de situer en particulier la France dans le concert très divers de nations européennes </w:t>
      </w:r>
      <w:r w:rsidR="00A23E4A" w:rsidRPr="00603FD9">
        <w:t xml:space="preserve">… </w:t>
      </w:r>
    </w:p>
    <w:p w14:paraId="7C6BC7B9" w14:textId="2E8DF0BE" w:rsidR="008C7756" w:rsidRPr="00603FD9" w:rsidRDefault="008C7756" w:rsidP="00603FD9">
      <w:pPr>
        <w:spacing w:after="60"/>
        <w:jc w:val="both"/>
      </w:pPr>
      <w:r w:rsidRPr="00603FD9">
        <w:t xml:space="preserve">par </w:t>
      </w:r>
      <w:r w:rsidR="00A23E4A" w:rsidRPr="00603FD9">
        <w:rPr>
          <w:b/>
          <w:bCs/>
        </w:rPr>
        <w:t>Daniel Debomy</w:t>
      </w:r>
      <w:r w:rsidR="00A23E4A" w:rsidRPr="00603FD9">
        <w:t>, Conseiller, opinions publiques européennes, à l’Institut Jacques Delors spécialiste de l’Eurobaromètre  ;</w:t>
      </w:r>
    </w:p>
    <w:p w14:paraId="520319E2" w14:textId="77777777" w:rsidR="006709A9" w:rsidRDefault="006709A9" w:rsidP="002E5F7F">
      <w:pPr>
        <w:jc w:val="both"/>
      </w:pPr>
    </w:p>
    <w:p w14:paraId="3F22EC21" w14:textId="77777777" w:rsidR="006709A9" w:rsidRDefault="006709A9" w:rsidP="002E5F7F">
      <w:pPr>
        <w:jc w:val="both"/>
      </w:pPr>
    </w:p>
    <w:p w14:paraId="3B3A6873" w14:textId="58B11292" w:rsidR="00507906" w:rsidRPr="00603FD9" w:rsidRDefault="000E5866" w:rsidP="00507906">
      <w:pPr>
        <w:jc w:val="both"/>
        <w:rPr>
          <w:b/>
          <w:bCs/>
        </w:rPr>
      </w:pPr>
      <w:r w:rsidRPr="00603FD9">
        <w:rPr>
          <w:b/>
          <w:bCs/>
        </w:rPr>
        <w:t>Mardi 1</w:t>
      </w:r>
      <w:r w:rsidR="007C3AEF" w:rsidRPr="00603FD9">
        <w:rPr>
          <w:b/>
          <w:bCs/>
        </w:rPr>
        <w:t>0</w:t>
      </w:r>
      <w:r w:rsidRPr="00603FD9">
        <w:rPr>
          <w:b/>
          <w:bCs/>
        </w:rPr>
        <w:t xml:space="preserve"> mars</w:t>
      </w:r>
      <w:r w:rsidR="00603FD9" w:rsidRPr="00603FD9">
        <w:rPr>
          <w:b/>
          <w:bCs/>
        </w:rPr>
        <w:t xml:space="preserve"> 2026</w:t>
      </w:r>
      <w:r w:rsidR="00603FD9">
        <w:rPr>
          <w:b/>
          <w:bCs/>
        </w:rPr>
        <w:t>,</w:t>
      </w:r>
      <w:r w:rsidR="005861F2" w:rsidRPr="005861F2">
        <w:rPr>
          <w:b/>
          <w:bCs/>
        </w:rPr>
        <w:t xml:space="preserve"> </w:t>
      </w:r>
      <w:r w:rsidR="005861F2">
        <w:rPr>
          <w:b/>
          <w:bCs/>
        </w:rPr>
        <w:t>12h30</w:t>
      </w:r>
      <w:r w:rsidR="009474DB">
        <w:rPr>
          <w:b/>
          <w:bCs/>
        </w:rPr>
        <w:t xml:space="preserve"> en </w:t>
      </w:r>
      <w:proofErr w:type="spellStart"/>
      <w:r w:rsidR="005861F2" w:rsidRPr="00603FD9">
        <w:rPr>
          <w:b/>
          <w:bCs/>
        </w:rPr>
        <w:t>visio</w:t>
      </w:r>
      <w:proofErr w:type="spellEnd"/>
      <w:r w:rsidR="005861F2">
        <w:rPr>
          <w:b/>
          <w:bCs/>
        </w:rPr>
        <w:t xml:space="preserve"> </w:t>
      </w:r>
      <w:r w:rsidRPr="00603FD9">
        <w:rPr>
          <w:b/>
          <w:bCs/>
        </w:rPr>
        <w:t xml:space="preserve">: </w:t>
      </w:r>
      <w:r w:rsidR="00A05F9C">
        <w:rPr>
          <w:b/>
          <w:bCs/>
        </w:rPr>
        <w:t xml:space="preserve">les institutions de l’Union Européenne, </w:t>
      </w:r>
      <w:r w:rsidR="00603FD9">
        <w:rPr>
          <w:b/>
          <w:bCs/>
        </w:rPr>
        <w:t>présentation du</w:t>
      </w:r>
      <w:r w:rsidR="00603FD9" w:rsidRPr="00603FD9">
        <w:rPr>
          <w:b/>
          <w:bCs/>
        </w:rPr>
        <w:t xml:space="preserve"> voyage apprenant à Bruxelles</w:t>
      </w:r>
    </w:p>
    <w:p w14:paraId="1BA244E9" w14:textId="77777777" w:rsidR="00507906" w:rsidRDefault="00507906" w:rsidP="002E5F7F">
      <w:pPr>
        <w:jc w:val="both"/>
      </w:pPr>
    </w:p>
    <w:p w14:paraId="47BFBE8E" w14:textId="77777777" w:rsidR="00603FD9" w:rsidRDefault="002E5F7F" w:rsidP="00603FD9">
      <w:pPr>
        <w:spacing w:after="60"/>
        <w:jc w:val="both"/>
      </w:pPr>
      <w:r w:rsidRPr="002E5F7F">
        <w:t>Vue d’ensemble du voyage</w:t>
      </w:r>
      <w:r w:rsidR="00C42295">
        <w:t xml:space="preserve">, </w:t>
      </w:r>
      <w:r w:rsidR="00C42295" w:rsidRPr="00581CA4">
        <w:t>o</w:t>
      </w:r>
      <w:r w:rsidR="00C1638B" w:rsidRPr="00581CA4">
        <w:t>rigines et rôle des institutions de l'Union européenne</w:t>
      </w:r>
      <w:r w:rsidR="00C42295">
        <w:t xml:space="preserve">, </w:t>
      </w:r>
      <w:r w:rsidR="001E70DD">
        <w:t xml:space="preserve">quel </w:t>
      </w:r>
      <w:r w:rsidR="00C42295">
        <w:t>bilan</w:t>
      </w:r>
      <w:r w:rsidR="001E70DD">
        <w:t> ?</w:t>
      </w:r>
    </w:p>
    <w:p w14:paraId="2E91DE0C" w14:textId="04EE98D3" w:rsidR="002E5F7F" w:rsidRDefault="002E5F7F" w:rsidP="00603FD9">
      <w:pPr>
        <w:spacing w:after="60"/>
        <w:jc w:val="both"/>
      </w:pPr>
      <w:r w:rsidRPr="002E5F7F">
        <w:t xml:space="preserve">par </w:t>
      </w:r>
      <w:r w:rsidRPr="008E6A93">
        <w:rPr>
          <w:b/>
          <w:bCs/>
        </w:rPr>
        <w:t>Jérôme Vignon</w:t>
      </w:r>
      <w:r w:rsidRPr="002E5F7F">
        <w:t>, président d’honneur des Semaines sociales de France ;</w:t>
      </w:r>
    </w:p>
    <w:p w14:paraId="75F523E7" w14:textId="77777777" w:rsidR="00684223" w:rsidRDefault="00684223" w:rsidP="007B1E11">
      <w:pPr>
        <w:ind w:hanging="850"/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55C4AE99" w14:textId="77777777" w:rsidR="00AD0CE9" w:rsidRDefault="00AD0CE9" w:rsidP="002E5F7F">
      <w:pPr>
        <w:jc w:val="both"/>
      </w:pPr>
    </w:p>
    <w:p w14:paraId="7C207FDF" w14:textId="05D6763E" w:rsidR="00603FD9" w:rsidRDefault="00603FD9">
      <w:r>
        <w:br w:type="page"/>
      </w:r>
    </w:p>
    <w:p w14:paraId="3ABDB0BD" w14:textId="0499A0EB" w:rsidR="00603FD9" w:rsidRPr="00603FD9" w:rsidRDefault="00603FD9" w:rsidP="007B5709">
      <w:pPr>
        <w:jc w:val="center"/>
        <w:rPr>
          <w:b/>
          <w:bCs/>
          <w:sz w:val="28"/>
          <w:szCs w:val="28"/>
          <w:u w:val="single"/>
        </w:rPr>
      </w:pPr>
      <w:r w:rsidRPr="00603FD9">
        <w:rPr>
          <w:b/>
          <w:bCs/>
          <w:sz w:val="28"/>
          <w:szCs w:val="28"/>
          <w:u w:val="single"/>
        </w:rPr>
        <w:lastRenderedPageBreak/>
        <w:t>Le « Voyage Apprenant » à Bruxelles</w:t>
      </w:r>
    </w:p>
    <w:p w14:paraId="0F82CF1D" w14:textId="0CEFA988" w:rsidR="00603FD9" w:rsidRDefault="00603FD9" w:rsidP="002E5F7F">
      <w:pPr>
        <w:jc w:val="both"/>
      </w:pPr>
    </w:p>
    <w:p w14:paraId="3027038E" w14:textId="77777777" w:rsidR="00923C58" w:rsidRDefault="00923C58" w:rsidP="002E5F7F">
      <w:pPr>
        <w:jc w:val="both"/>
      </w:pPr>
    </w:p>
    <w:p w14:paraId="586F5CC3" w14:textId="288A781F" w:rsidR="002E5F7F" w:rsidRPr="00603FD9" w:rsidRDefault="007B5709" w:rsidP="007B5709">
      <w:pPr>
        <w:jc w:val="center"/>
        <w:rPr>
          <w:b/>
          <w:bCs/>
        </w:rPr>
      </w:pPr>
      <w:r>
        <w:rPr>
          <w:b/>
          <w:bCs/>
        </w:rPr>
        <w:t>Mardi 7 avril</w:t>
      </w:r>
      <w:r w:rsidR="00591055">
        <w:rPr>
          <w:b/>
          <w:bCs/>
        </w:rPr>
        <w:t xml:space="preserve"> 2026</w:t>
      </w:r>
    </w:p>
    <w:p w14:paraId="2A8316E3" w14:textId="77777777" w:rsidR="002A5CB9" w:rsidRDefault="002A5CB9" w:rsidP="007B5709">
      <w:pPr>
        <w:spacing w:after="60"/>
        <w:jc w:val="both"/>
        <w:rPr>
          <w:b/>
          <w:bCs/>
        </w:rPr>
      </w:pPr>
    </w:p>
    <w:p w14:paraId="544444A4" w14:textId="77777777" w:rsidR="007B5709" w:rsidRPr="00417690" w:rsidRDefault="007B5709" w:rsidP="007B5709">
      <w:pPr>
        <w:rPr>
          <w:color w:val="FF0000"/>
        </w:rPr>
      </w:pPr>
      <w:r w:rsidRPr="00417690">
        <w:rPr>
          <w:b/>
          <w:bCs/>
          <w:color w:val="FF0000"/>
        </w:rPr>
        <w:t xml:space="preserve">Chapelle de la Résurrection, Chapelle pour l’Europe </w:t>
      </w:r>
      <w:r w:rsidRPr="00417690">
        <w:rPr>
          <w:color w:val="FF0000"/>
        </w:rPr>
        <w:t>(rue Van Maerlant 22/24)</w:t>
      </w:r>
    </w:p>
    <w:p w14:paraId="4A869F3A" w14:textId="77777777" w:rsidR="007B5709" w:rsidRPr="005922AE" w:rsidRDefault="007B5709" w:rsidP="007B5709"/>
    <w:p w14:paraId="581C2017" w14:textId="77777777" w:rsidR="007B5709" w:rsidRDefault="007B5709" w:rsidP="007B5709">
      <w:pPr>
        <w:spacing w:after="60"/>
        <w:ind w:left="709" w:hanging="709"/>
        <w:jc w:val="both"/>
      </w:pPr>
      <w:r>
        <w:t>09 :30</w:t>
      </w:r>
      <w:r>
        <w:tab/>
        <w:t>Accueil ;</w:t>
      </w:r>
    </w:p>
    <w:p w14:paraId="4A080692" w14:textId="2D99D0E3" w:rsidR="007B5709" w:rsidRPr="00E35E92" w:rsidRDefault="007B5709" w:rsidP="007B5709">
      <w:pPr>
        <w:spacing w:after="60"/>
        <w:ind w:left="709" w:hanging="709"/>
        <w:jc w:val="both"/>
      </w:pPr>
      <w:r w:rsidRPr="00E35E92">
        <w:t>10</w:t>
      </w:r>
      <w:r>
        <w:t> :</w:t>
      </w:r>
      <w:r w:rsidRPr="00E35E92">
        <w:t>00</w:t>
      </w:r>
      <w:r>
        <w:tab/>
        <w:t>M</w:t>
      </w:r>
      <w:r w:rsidRPr="00E35E92">
        <w:t>ot d’accueil et présentation de la Chapelle pour l’Europe</w:t>
      </w:r>
      <w:r>
        <w:t xml:space="preserve"> par </w:t>
      </w:r>
      <w:r w:rsidRPr="0084529A">
        <w:rPr>
          <w:b/>
          <w:bCs/>
        </w:rPr>
        <w:t xml:space="preserve">Sabina </w:t>
      </w:r>
      <w:proofErr w:type="spellStart"/>
      <w:r w:rsidRPr="0084529A">
        <w:rPr>
          <w:b/>
          <w:bCs/>
        </w:rPr>
        <w:t>Gonzáles</w:t>
      </w:r>
      <w:proofErr w:type="spellEnd"/>
      <w:r>
        <w:t> ;</w:t>
      </w:r>
    </w:p>
    <w:p w14:paraId="20DC04B0" w14:textId="3339AAC6" w:rsidR="007B5709" w:rsidRPr="00612957" w:rsidRDefault="007B5709" w:rsidP="00E82E69">
      <w:pPr>
        <w:spacing w:after="60"/>
        <w:ind w:left="709" w:hanging="709"/>
        <w:jc w:val="both"/>
      </w:pPr>
      <w:r w:rsidRPr="00612957">
        <w:t>10 :30</w:t>
      </w:r>
      <w:r w:rsidRPr="00612957">
        <w:tab/>
      </w:r>
      <w:r w:rsidR="002052F6">
        <w:t xml:space="preserve">Une rétrospective </w:t>
      </w:r>
      <w:r w:rsidRPr="00612957">
        <w:t>de la construction de l’Union Européenne depuis 1945</w:t>
      </w:r>
      <w:r w:rsidR="00612957">
        <w:t>,</w:t>
      </w:r>
      <w:r w:rsidR="00923C58">
        <w:t xml:space="preserve"> </w:t>
      </w:r>
      <w:r w:rsidR="0006194A">
        <w:t xml:space="preserve">suivie d’une </w:t>
      </w:r>
      <w:r w:rsidR="00BE0518">
        <w:t>évaluation des</w:t>
      </w:r>
      <w:r w:rsidR="00A01BD6">
        <w:t xml:space="preserve"> </w:t>
      </w:r>
      <w:r w:rsidR="009D7C3E">
        <w:t xml:space="preserve">faiblesses et des forces </w:t>
      </w:r>
      <w:r w:rsidR="002F2EAF">
        <w:t>dans le présen</w:t>
      </w:r>
      <w:r w:rsidR="00591273">
        <w:t>t</w:t>
      </w:r>
      <w:r w:rsidR="002F2EAF">
        <w:t xml:space="preserve"> c</w:t>
      </w:r>
      <w:r w:rsidR="00923C58" w:rsidRPr="00612957">
        <w:t>ontexte géopolitique</w:t>
      </w:r>
      <w:r w:rsidRPr="00612957">
        <w:t xml:space="preserve">, </w:t>
      </w:r>
      <w:r w:rsidR="002F2EAF">
        <w:t>avec</w:t>
      </w:r>
      <w:r w:rsidR="002F2EAF" w:rsidRPr="00612957">
        <w:t xml:space="preserve"> </w:t>
      </w:r>
      <w:r w:rsidR="00612957">
        <w:t xml:space="preserve">quelles </w:t>
      </w:r>
      <w:r w:rsidRPr="00612957">
        <w:t>perspectives</w:t>
      </w:r>
      <w:r w:rsidR="00281005">
        <w:t>,</w:t>
      </w:r>
      <w:r w:rsidRPr="00612957">
        <w:t xml:space="preserve"> </w:t>
      </w:r>
    </w:p>
    <w:p w14:paraId="30F0DE50" w14:textId="3BD11FD8" w:rsidR="007B5709" w:rsidRPr="00612957" w:rsidRDefault="0003436D" w:rsidP="007B5709">
      <w:pPr>
        <w:spacing w:after="60"/>
        <w:ind w:left="709" w:hanging="1"/>
        <w:jc w:val="both"/>
      </w:pPr>
      <w:r>
        <w:t>par</w:t>
      </w:r>
      <w:r w:rsidRPr="00612957">
        <w:t xml:space="preserve"> </w:t>
      </w:r>
      <w:r w:rsidR="007B5709" w:rsidRPr="00612957">
        <w:rPr>
          <w:b/>
          <w:bCs/>
        </w:rPr>
        <w:t>René Leray</w:t>
      </w:r>
      <w:r w:rsidR="007B5709" w:rsidRPr="00612957">
        <w:t xml:space="preserve">, (fondateur du </w:t>
      </w:r>
      <w:proofErr w:type="spellStart"/>
      <w:r w:rsidR="007B5709" w:rsidRPr="00612957">
        <w:t>think</w:t>
      </w:r>
      <w:proofErr w:type="spellEnd"/>
      <w:r w:rsidR="007B5709" w:rsidRPr="00612957">
        <w:t xml:space="preserve"> tank </w:t>
      </w:r>
      <w:proofErr w:type="spellStart"/>
      <w:r w:rsidR="007B5709" w:rsidRPr="00612957">
        <w:t>Euradvice</w:t>
      </w:r>
      <w:proofErr w:type="spellEnd"/>
      <w:r w:rsidR="007B5709" w:rsidRPr="00612957">
        <w:t xml:space="preserve">) ; </w:t>
      </w:r>
    </w:p>
    <w:p w14:paraId="238D83A6" w14:textId="77777777" w:rsidR="007B5709" w:rsidRPr="00E35E92" w:rsidRDefault="007B5709" w:rsidP="007B5709">
      <w:pPr>
        <w:spacing w:after="60"/>
        <w:ind w:left="709" w:hanging="709"/>
        <w:jc w:val="both"/>
      </w:pPr>
      <w:r w:rsidRPr="00E35E92">
        <w:t>12</w:t>
      </w:r>
      <w:r>
        <w:t> :</w:t>
      </w:r>
      <w:r w:rsidRPr="00E35E92">
        <w:t>30</w:t>
      </w:r>
      <w:r>
        <w:tab/>
        <w:t>Présentation du travail de « reportage »</w:t>
      </w:r>
      <w:r w:rsidRPr="00E35E92">
        <w:t xml:space="preserve"> (</w:t>
      </w:r>
      <w:r w:rsidRPr="008E6A93">
        <w:rPr>
          <w:b/>
          <w:bCs/>
        </w:rPr>
        <w:t>Bernard Clergeat</w:t>
      </w:r>
      <w:r>
        <w:t>) ;</w:t>
      </w:r>
    </w:p>
    <w:p w14:paraId="07002FF4" w14:textId="77777777" w:rsidR="007B5709" w:rsidRDefault="007B5709" w:rsidP="007B5709">
      <w:pPr>
        <w:spacing w:after="60"/>
        <w:ind w:left="709" w:hanging="709"/>
        <w:jc w:val="both"/>
      </w:pPr>
      <w:r w:rsidRPr="00E35E92">
        <w:t>13</w:t>
      </w:r>
      <w:r>
        <w:t> :00</w:t>
      </w:r>
      <w:r>
        <w:tab/>
        <w:t>Déjeuner ;</w:t>
      </w:r>
    </w:p>
    <w:p w14:paraId="2D3C6368" w14:textId="222E190A" w:rsidR="007B5709" w:rsidRPr="00D24562" w:rsidRDefault="007B5709" w:rsidP="007B5709">
      <w:pPr>
        <w:spacing w:after="60"/>
        <w:ind w:left="709" w:hanging="709"/>
        <w:jc w:val="both"/>
      </w:pPr>
      <w:r>
        <w:t>1</w:t>
      </w:r>
      <w:r w:rsidR="00923C58">
        <w:t>4</w:t>
      </w:r>
      <w:r>
        <w:t> :</w:t>
      </w:r>
      <w:r w:rsidR="00923C58">
        <w:t>00</w:t>
      </w:r>
      <w:r>
        <w:tab/>
      </w:r>
      <w:r w:rsidR="009258AF">
        <w:t>N</w:t>
      </w:r>
      <w:r w:rsidRPr="00E35E92">
        <w:t xml:space="preserve">ous quittons la Chapelle pour </w:t>
      </w:r>
      <w:r w:rsidR="00923C58">
        <w:t>le Parlement Européen</w:t>
      </w:r>
      <w:r>
        <w:t>.</w:t>
      </w:r>
    </w:p>
    <w:p w14:paraId="63BC0CA7" w14:textId="77777777" w:rsidR="00923C58" w:rsidRDefault="00923C58" w:rsidP="00923C58">
      <w:pPr>
        <w:jc w:val="both"/>
        <w:rPr>
          <w:b/>
          <w:bCs/>
          <w:color w:val="4472C4" w:themeColor="accent1"/>
        </w:rPr>
      </w:pPr>
    </w:p>
    <w:p w14:paraId="0A1EF1E8" w14:textId="720277D5" w:rsidR="00923C58" w:rsidRPr="00417690" w:rsidRDefault="00923C58" w:rsidP="00923C58">
      <w:pPr>
        <w:jc w:val="both"/>
        <w:rPr>
          <w:b/>
          <w:bCs/>
          <w:color w:val="FF0000"/>
        </w:rPr>
      </w:pPr>
      <w:r w:rsidRPr="00417690">
        <w:rPr>
          <w:b/>
          <w:bCs/>
          <w:color w:val="FF0000"/>
        </w:rPr>
        <w:t xml:space="preserve">Le Parlement Européen </w:t>
      </w:r>
      <w:r w:rsidRPr="00417690">
        <w:rPr>
          <w:color w:val="FF0000"/>
        </w:rPr>
        <w:t xml:space="preserve">(Paul-Henri Spaak </w:t>
      </w:r>
      <w:proofErr w:type="spellStart"/>
      <w:r w:rsidRPr="00417690">
        <w:rPr>
          <w:color w:val="FF0000"/>
        </w:rPr>
        <w:t>visitors</w:t>
      </w:r>
      <w:proofErr w:type="spellEnd"/>
      <w:r w:rsidRPr="00417690">
        <w:rPr>
          <w:color w:val="FF0000"/>
        </w:rPr>
        <w:t xml:space="preserve"> area (Group &amp; </w:t>
      </w:r>
      <w:proofErr w:type="spellStart"/>
      <w:r w:rsidRPr="00417690">
        <w:rPr>
          <w:color w:val="FF0000"/>
        </w:rPr>
        <w:t>Hemicycle</w:t>
      </w:r>
      <w:proofErr w:type="spellEnd"/>
      <w:r w:rsidRPr="00417690">
        <w:rPr>
          <w:color w:val="FF0000"/>
        </w:rPr>
        <w:t xml:space="preserve"> </w:t>
      </w:r>
      <w:proofErr w:type="spellStart"/>
      <w:r w:rsidRPr="00417690">
        <w:rPr>
          <w:color w:val="FF0000"/>
        </w:rPr>
        <w:t>visits</w:t>
      </w:r>
      <w:proofErr w:type="spellEnd"/>
      <w:r w:rsidRPr="00417690">
        <w:rPr>
          <w:color w:val="FF0000"/>
        </w:rPr>
        <w:t>) – rue Wiertz 60)</w:t>
      </w:r>
    </w:p>
    <w:p w14:paraId="6032FBC4" w14:textId="77777777" w:rsidR="00923C58" w:rsidRDefault="00923C58" w:rsidP="00923C58">
      <w:pPr>
        <w:spacing w:after="60"/>
        <w:jc w:val="both"/>
      </w:pPr>
    </w:p>
    <w:p w14:paraId="1EF167AB" w14:textId="7D5CBFC2" w:rsidR="00923C58" w:rsidRPr="004F48FD" w:rsidRDefault="00923C58" w:rsidP="00923C58">
      <w:pPr>
        <w:spacing w:after="60"/>
        <w:jc w:val="both"/>
      </w:pPr>
      <w:r w:rsidRPr="004F48FD">
        <w:t>14 :</w:t>
      </w:r>
      <w:r w:rsidR="00D9003B">
        <w:t>10</w:t>
      </w:r>
      <w:r w:rsidRPr="004F48FD">
        <w:t xml:space="preserve"> </w:t>
      </w:r>
      <w:r w:rsidRPr="004F48FD">
        <w:tab/>
        <w:t>Filtrage</w:t>
      </w:r>
      <w:r w:rsidR="00E82E69">
        <w:t> ;</w:t>
      </w:r>
    </w:p>
    <w:p w14:paraId="2E22E051" w14:textId="627B25B1" w:rsidR="00923C58" w:rsidRPr="004F48FD" w:rsidRDefault="00923C58" w:rsidP="00923C58">
      <w:pPr>
        <w:spacing w:after="60"/>
        <w:jc w:val="both"/>
      </w:pPr>
      <w:r w:rsidRPr="004F48FD">
        <w:t>1</w:t>
      </w:r>
      <w:r w:rsidR="00241AFE">
        <w:t>4</w:t>
      </w:r>
      <w:r w:rsidRPr="004F48FD">
        <w:t> :</w:t>
      </w:r>
      <w:r w:rsidR="00241AFE">
        <w:t>30</w:t>
      </w:r>
      <w:r w:rsidRPr="004F48FD">
        <w:t xml:space="preserve"> </w:t>
      </w:r>
      <w:r w:rsidRPr="004F48FD">
        <w:tab/>
      </w:r>
      <w:r w:rsidR="002E1AC1">
        <w:t>Visite</w:t>
      </w:r>
      <w:r w:rsidRPr="004F48FD">
        <w:t xml:space="preserve"> de l’hémicycle</w:t>
      </w:r>
      <w:r w:rsidR="002E1AC1">
        <w:t xml:space="preserve">, </w:t>
      </w:r>
      <w:r w:rsidRPr="004F48FD">
        <w:t xml:space="preserve">par un conférencier/administrateur de visites ; </w:t>
      </w:r>
    </w:p>
    <w:p w14:paraId="143660F9" w14:textId="6F7B1043" w:rsidR="002E1AC1" w:rsidRPr="004F48FD" w:rsidRDefault="002E1AC1" w:rsidP="002E1AC1">
      <w:pPr>
        <w:spacing w:after="60"/>
        <w:jc w:val="both"/>
      </w:pPr>
      <w:r w:rsidRPr="004F48FD">
        <w:t>15 :</w:t>
      </w:r>
      <w:r w:rsidR="00241AFE">
        <w:t>00</w:t>
      </w:r>
      <w:r w:rsidRPr="004F48FD">
        <w:t xml:space="preserve"> </w:t>
      </w:r>
      <w:r w:rsidRPr="004F48FD">
        <w:tab/>
      </w:r>
      <w:r>
        <w:t>Présentation</w:t>
      </w:r>
      <w:r w:rsidRPr="004F48FD">
        <w:t xml:space="preserve"> du Parlement</w:t>
      </w:r>
      <w:r>
        <w:t xml:space="preserve">, </w:t>
      </w:r>
      <w:r w:rsidRPr="004F48FD">
        <w:t xml:space="preserve">par un conférencier/administrateur de visites ; </w:t>
      </w:r>
    </w:p>
    <w:p w14:paraId="0B044B10" w14:textId="2C058338" w:rsidR="00923C58" w:rsidRPr="004F48FD" w:rsidRDefault="009258AF" w:rsidP="00923C58">
      <w:pPr>
        <w:spacing w:after="60"/>
        <w:ind w:left="709" w:hanging="709"/>
        <w:jc w:val="both"/>
      </w:pPr>
      <w:r>
        <w:tab/>
      </w:r>
      <w:r w:rsidR="00923C58" w:rsidRPr="004F48FD">
        <w:t xml:space="preserve">Rôle du Parlement dans la promotion d’une souveraineté stratégique </w:t>
      </w:r>
      <w:r w:rsidR="0020542E">
        <w:t>de l’Union</w:t>
      </w:r>
      <w:r w:rsidR="00FB6A74">
        <w:t xml:space="preserve"> </w:t>
      </w:r>
      <w:r w:rsidR="00923C58" w:rsidRPr="004F48FD">
        <w:t xml:space="preserve">européenne, en particulier par le vote du budget ; le Parlement européen pourra-t-il surmonter les clivages qui le traversent ? Avec </w:t>
      </w:r>
      <w:r w:rsidR="00923C58" w:rsidRPr="004F48FD">
        <w:rPr>
          <w:b/>
          <w:bCs/>
        </w:rPr>
        <w:t>Fabienne Keller,</w:t>
      </w:r>
      <w:r w:rsidR="00923C58" w:rsidRPr="004F48FD">
        <w:t xml:space="preserve"> député européenne du groupe Renaissance, questrice et membre du bureau du PE.  (Bâtiment P</w:t>
      </w:r>
      <w:r w:rsidR="00FB6A74">
        <w:t>aul Henri Spaak</w:t>
      </w:r>
      <w:r w:rsidR="00923C58" w:rsidRPr="004F48FD">
        <w:t>)</w:t>
      </w:r>
      <w:r w:rsidR="00E82E69">
        <w:t xml:space="preserve"> </w:t>
      </w:r>
      <w:r w:rsidR="00923C58" w:rsidRPr="004F48FD">
        <w:t>;</w:t>
      </w:r>
    </w:p>
    <w:p w14:paraId="01DC882D" w14:textId="13E10002" w:rsidR="00923C58" w:rsidRPr="00612957" w:rsidRDefault="00923C58" w:rsidP="00923C58">
      <w:pPr>
        <w:spacing w:after="60"/>
        <w:ind w:left="709" w:hanging="709"/>
        <w:jc w:val="both"/>
      </w:pPr>
      <w:r>
        <w:t>1</w:t>
      </w:r>
      <w:r w:rsidR="00241AFE">
        <w:t>6</w:t>
      </w:r>
      <w:r>
        <w:t xml:space="preserve"> :00 </w:t>
      </w:r>
      <w:r w:rsidR="009258AF">
        <w:tab/>
      </w:r>
      <w:r>
        <w:t xml:space="preserve">Fin de la visite au Parlement Européen, </w:t>
      </w:r>
      <w:r w:rsidR="00A56AF8">
        <w:t>retour à la Chapelle pour l’Europe</w:t>
      </w:r>
      <w:r>
        <w:t>.</w:t>
      </w:r>
    </w:p>
    <w:p w14:paraId="3E893CEE" w14:textId="77777777" w:rsidR="00A56AF8" w:rsidRDefault="00A56AF8" w:rsidP="00A56AF8">
      <w:pPr>
        <w:spacing w:after="60"/>
        <w:jc w:val="both"/>
        <w:rPr>
          <w:b/>
          <w:bCs/>
        </w:rPr>
      </w:pPr>
    </w:p>
    <w:p w14:paraId="31F340A4" w14:textId="77777777" w:rsidR="00A56AF8" w:rsidRPr="00417690" w:rsidRDefault="00A56AF8" w:rsidP="00A56AF8">
      <w:pPr>
        <w:rPr>
          <w:color w:val="FF0000"/>
        </w:rPr>
      </w:pPr>
      <w:r w:rsidRPr="00417690">
        <w:rPr>
          <w:b/>
          <w:bCs/>
          <w:color w:val="FF0000"/>
        </w:rPr>
        <w:t xml:space="preserve">Chapelle de la Résurrection, Chapelle pour l’Europe </w:t>
      </w:r>
      <w:r w:rsidRPr="00417690">
        <w:rPr>
          <w:color w:val="FF0000"/>
        </w:rPr>
        <w:t xml:space="preserve">(rue Van </w:t>
      </w:r>
      <w:proofErr w:type="spellStart"/>
      <w:r w:rsidRPr="00417690">
        <w:rPr>
          <w:color w:val="FF0000"/>
        </w:rPr>
        <w:t>Maerlant</w:t>
      </w:r>
      <w:proofErr w:type="spellEnd"/>
      <w:r w:rsidRPr="00417690">
        <w:rPr>
          <w:color w:val="FF0000"/>
        </w:rPr>
        <w:t xml:space="preserve"> 22/24)</w:t>
      </w:r>
    </w:p>
    <w:p w14:paraId="4C180471" w14:textId="77777777" w:rsidR="00A56AF8" w:rsidRDefault="00A56AF8" w:rsidP="00A56AF8">
      <w:pPr>
        <w:jc w:val="both"/>
        <w:rPr>
          <w:i/>
          <w:iCs/>
        </w:rPr>
      </w:pPr>
    </w:p>
    <w:p w14:paraId="506F38D8" w14:textId="58BA28CC" w:rsidR="00A56AF8" w:rsidRPr="00E430A7" w:rsidRDefault="00A56AF8" w:rsidP="00A56AF8">
      <w:pPr>
        <w:spacing w:after="60"/>
        <w:ind w:left="700" w:hanging="700"/>
        <w:jc w:val="both"/>
      </w:pPr>
      <w:r>
        <w:t>16</w:t>
      </w:r>
      <w:r w:rsidRPr="0092373C">
        <w:t> :</w:t>
      </w:r>
      <w:r>
        <w:t>30</w:t>
      </w:r>
      <w:r>
        <w:tab/>
        <w:t xml:space="preserve">Regards extérieurs sur </w:t>
      </w:r>
      <w:r w:rsidRPr="00E430A7">
        <w:t>l’Union Européenne</w:t>
      </w:r>
      <w:r>
        <w:t xml:space="preserve"> : comment est-elle perçue depuis d’autres continents, avec quelles attentes ? Échanges avec </w:t>
      </w:r>
      <w:r w:rsidR="000401D6" w:rsidRPr="000401D6">
        <w:t xml:space="preserve">des témoins </w:t>
      </w:r>
      <w:r>
        <w:t>non européens ;</w:t>
      </w:r>
    </w:p>
    <w:p w14:paraId="0D60D1A0" w14:textId="7C10DBF9" w:rsidR="00A56AF8" w:rsidRPr="00612957" w:rsidRDefault="00A56AF8" w:rsidP="00A56AF8">
      <w:pPr>
        <w:spacing w:after="60"/>
        <w:ind w:left="709" w:hanging="709"/>
        <w:jc w:val="both"/>
      </w:pPr>
      <w:r>
        <w:t xml:space="preserve">18 :00 </w:t>
      </w:r>
      <w:r>
        <w:tab/>
        <w:t xml:space="preserve">Fin de l’échange, récupération des bagages, et </w:t>
      </w:r>
      <w:r w:rsidRPr="00612957">
        <w:t xml:space="preserve">en route vers </w:t>
      </w:r>
      <w:r>
        <w:t>le lieu d’hébergement (ND du Chant d’Oiseau).</w:t>
      </w:r>
    </w:p>
    <w:p w14:paraId="52BAD930" w14:textId="77777777" w:rsidR="007B5709" w:rsidRDefault="007B5709" w:rsidP="007B5709">
      <w:pPr>
        <w:jc w:val="both"/>
        <w:rPr>
          <w:i/>
          <w:iCs/>
        </w:rPr>
      </w:pPr>
    </w:p>
    <w:p w14:paraId="3AD035B8" w14:textId="77777777" w:rsidR="00923C58" w:rsidRPr="00417690" w:rsidRDefault="00923C58" w:rsidP="00923C58">
      <w:pPr>
        <w:jc w:val="both"/>
        <w:rPr>
          <w:b/>
          <w:bCs/>
          <w:color w:val="FF0000"/>
        </w:rPr>
      </w:pPr>
      <w:r w:rsidRPr="00417690">
        <w:rPr>
          <w:b/>
          <w:bCs/>
          <w:color w:val="FF0000"/>
        </w:rPr>
        <w:t>Maison Notre-Dame du Chant d’Oiseau</w:t>
      </w:r>
      <w:r w:rsidRPr="00417690">
        <w:rPr>
          <w:color w:val="FF0000"/>
        </w:rPr>
        <w:t xml:space="preserve"> (Avenue des Franciscains 3 A)</w:t>
      </w:r>
    </w:p>
    <w:p w14:paraId="60A9B519" w14:textId="77777777" w:rsidR="00923C58" w:rsidRDefault="00923C58" w:rsidP="00923C58">
      <w:pPr>
        <w:jc w:val="both"/>
        <w:rPr>
          <w:i/>
          <w:iCs/>
        </w:rPr>
      </w:pPr>
    </w:p>
    <w:p w14:paraId="6AEE5C17" w14:textId="6520CC06" w:rsidR="00923C58" w:rsidRDefault="00923C58" w:rsidP="00923C58">
      <w:pPr>
        <w:spacing w:after="60"/>
        <w:jc w:val="both"/>
      </w:pPr>
      <w:r w:rsidRPr="006619F0">
        <w:t>19 :</w:t>
      </w:r>
      <w:r>
        <w:t>00</w:t>
      </w:r>
      <w:r w:rsidRPr="006619F0">
        <w:tab/>
        <w:t>Dîner</w:t>
      </w:r>
      <w:r>
        <w:t xml:space="preserve"> à la salle à manger</w:t>
      </w:r>
      <w:r w:rsidR="00591273">
        <w:t> ;</w:t>
      </w:r>
    </w:p>
    <w:p w14:paraId="554FCD19" w14:textId="43EB82C7" w:rsidR="00923C58" w:rsidRDefault="00923C58" w:rsidP="00923C58">
      <w:pPr>
        <w:spacing w:after="60"/>
        <w:ind w:left="709" w:hanging="709"/>
        <w:jc w:val="both"/>
      </w:pPr>
      <w:r>
        <w:t xml:space="preserve">20 :00 </w:t>
      </w:r>
      <w:r>
        <w:tab/>
      </w:r>
      <w:r w:rsidR="00BE0518">
        <w:t>S</w:t>
      </w:r>
      <w:r>
        <w:t>alle de réunion</w:t>
      </w:r>
      <w:r w:rsidR="00BE0518">
        <w:t xml:space="preserve"> : </w:t>
      </w:r>
      <w:r>
        <w:t xml:space="preserve">retour sur les visites de la journée, préparation de la journée du </w:t>
      </w:r>
      <w:r w:rsidR="00836891">
        <w:t>8</w:t>
      </w:r>
      <w:r>
        <w:t xml:space="preserve"> avril</w:t>
      </w:r>
      <w:r w:rsidR="00591273">
        <w:t>.</w:t>
      </w:r>
    </w:p>
    <w:p w14:paraId="521CED80" w14:textId="77777777" w:rsidR="00923C58" w:rsidRPr="006619F0" w:rsidRDefault="00923C58" w:rsidP="006619F0">
      <w:pPr>
        <w:spacing w:after="60"/>
        <w:ind w:left="709" w:hanging="709"/>
        <w:jc w:val="both"/>
      </w:pPr>
    </w:p>
    <w:p w14:paraId="1EEBFAE5" w14:textId="012CC22A" w:rsidR="006619F0" w:rsidRDefault="00E82E69" w:rsidP="00E82E69">
      <w:r>
        <w:br w:type="page"/>
      </w:r>
    </w:p>
    <w:p w14:paraId="5E2526AB" w14:textId="08028137" w:rsidR="008579BE" w:rsidRPr="00603FD9" w:rsidRDefault="00612957" w:rsidP="00612957">
      <w:pPr>
        <w:jc w:val="center"/>
        <w:rPr>
          <w:b/>
          <w:bCs/>
        </w:rPr>
      </w:pPr>
      <w:r>
        <w:rPr>
          <w:b/>
          <w:bCs/>
        </w:rPr>
        <w:lastRenderedPageBreak/>
        <w:t>Mercredi 8 avril</w:t>
      </w:r>
    </w:p>
    <w:p w14:paraId="524951C6" w14:textId="77777777" w:rsidR="008579BE" w:rsidRDefault="008579BE" w:rsidP="008579BE">
      <w:pPr>
        <w:jc w:val="both"/>
      </w:pPr>
    </w:p>
    <w:p w14:paraId="2F125FD9" w14:textId="252F1D5B" w:rsidR="00591055" w:rsidRPr="00417690" w:rsidRDefault="00591055" w:rsidP="00591055">
      <w:pPr>
        <w:jc w:val="both"/>
        <w:rPr>
          <w:color w:val="FF0000"/>
        </w:rPr>
      </w:pPr>
      <w:r w:rsidRPr="00417690">
        <w:rPr>
          <w:b/>
          <w:bCs/>
          <w:color w:val="FF0000"/>
        </w:rPr>
        <w:t xml:space="preserve">La Commission européenne </w:t>
      </w:r>
      <w:r w:rsidRPr="00417690">
        <w:rPr>
          <w:color w:val="FF0000"/>
        </w:rPr>
        <w:t xml:space="preserve">(Rue de la Loi </w:t>
      </w:r>
      <w:r w:rsidR="00DD3CCD" w:rsidRPr="00417690">
        <w:rPr>
          <w:color w:val="FF0000"/>
        </w:rPr>
        <w:t>170</w:t>
      </w:r>
      <w:r w:rsidRPr="00417690">
        <w:rPr>
          <w:color w:val="FF0000"/>
        </w:rPr>
        <w:t>, Bâtiment « </w:t>
      </w:r>
      <w:r w:rsidR="00DD3CCD" w:rsidRPr="00417690">
        <w:rPr>
          <w:color w:val="FF0000"/>
        </w:rPr>
        <w:t xml:space="preserve">Charlemagne </w:t>
      </w:r>
      <w:r w:rsidRPr="00417690">
        <w:rPr>
          <w:color w:val="FF0000"/>
        </w:rPr>
        <w:t>»)</w:t>
      </w:r>
    </w:p>
    <w:p w14:paraId="6EF3CC17" w14:textId="77777777" w:rsidR="00591055" w:rsidRDefault="00591055" w:rsidP="00591055">
      <w:pPr>
        <w:jc w:val="both"/>
      </w:pPr>
    </w:p>
    <w:p w14:paraId="19E97A68" w14:textId="5C7D0F83" w:rsidR="00591055" w:rsidRDefault="00460630" w:rsidP="00591055">
      <w:pPr>
        <w:spacing w:after="60"/>
        <w:ind w:left="709" w:hanging="709"/>
        <w:jc w:val="both"/>
      </w:pPr>
      <w:r>
        <w:t>08 :00</w:t>
      </w:r>
      <w:r w:rsidR="00591055">
        <w:tab/>
      </w:r>
      <w:r>
        <w:t xml:space="preserve">Petit déjeuner au centre de Formation ND Chant </w:t>
      </w:r>
      <w:r w:rsidR="0092373C">
        <w:t>d’Oiseau ;</w:t>
      </w:r>
    </w:p>
    <w:p w14:paraId="2D099890" w14:textId="52FCF943" w:rsidR="00591055" w:rsidRDefault="00591055" w:rsidP="00591055">
      <w:pPr>
        <w:spacing w:after="60"/>
        <w:ind w:left="709" w:hanging="709"/>
        <w:jc w:val="both"/>
      </w:pPr>
      <w:r>
        <w:t>08 :</w:t>
      </w:r>
      <w:r w:rsidR="00460630">
        <w:t>30</w:t>
      </w:r>
      <w:r>
        <w:tab/>
        <w:t>Départ vers la Commission ;</w:t>
      </w:r>
    </w:p>
    <w:p w14:paraId="642E894D" w14:textId="4C862628" w:rsidR="00591055" w:rsidRDefault="00591055" w:rsidP="00591055">
      <w:pPr>
        <w:spacing w:after="60"/>
        <w:ind w:left="709" w:hanging="709"/>
        <w:jc w:val="both"/>
      </w:pPr>
      <w:r>
        <w:t>0</w:t>
      </w:r>
      <w:r w:rsidR="00460630">
        <w:t>9</w:t>
      </w:r>
      <w:r>
        <w:t> :</w:t>
      </w:r>
      <w:r w:rsidR="00460630">
        <w:t>15</w:t>
      </w:r>
      <w:r>
        <w:t xml:space="preserve"> </w:t>
      </w:r>
      <w:r>
        <w:tab/>
        <w:t xml:space="preserve">Filtrage, Accueil par Mme </w:t>
      </w:r>
      <w:r w:rsidRPr="00CA49FE">
        <w:rPr>
          <w:b/>
          <w:bCs/>
        </w:rPr>
        <w:t xml:space="preserve">Ewa </w:t>
      </w:r>
      <w:proofErr w:type="spellStart"/>
      <w:r w:rsidRPr="00CA49FE">
        <w:rPr>
          <w:b/>
          <w:bCs/>
        </w:rPr>
        <w:t>Krzemien</w:t>
      </w:r>
      <w:proofErr w:type="spellEnd"/>
      <w:r>
        <w:t> ;</w:t>
      </w:r>
    </w:p>
    <w:p w14:paraId="59243108" w14:textId="31D58487" w:rsidR="00372316" w:rsidRPr="004F5A07" w:rsidRDefault="00591055" w:rsidP="00372316">
      <w:pPr>
        <w:spacing w:after="60"/>
        <w:ind w:left="709" w:hanging="709"/>
        <w:jc w:val="both"/>
        <w:rPr>
          <w:i/>
          <w:iCs/>
        </w:rPr>
      </w:pPr>
      <w:r>
        <w:t>0</w:t>
      </w:r>
      <w:r w:rsidRPr="00E36E3A">
        <w:t>9 :</w:t>
      </w:r>
      <w:r w:rsidR="009C6B22">
        <w:t>45</w:t>
      </w:r>
      <w:r w:rsidRPr="00E36E3A">
        <w:t xml:space="preserve"> </w:t>
      </w:r>
      <w:r>
        <w:tab/>
      </w:r>
      <w:r w:rsidR="00372316">
        <w:t xml:space="preserve">Les innovations du nouveau </w:t>
      </w:r>
      <w:r w:rsidR="00372316" w:rsidRPr="00460630">
        <w:t>cadre financier pluriannuel (CFP) 2028-2034</w:t>
      </w:r>
      <w:r w:rsidR="00372316">
        <w:t xml:space="preserve">, conçu à l’origine par la Commission. Comment prend-il en compte les rapports Draghi et </w:t>
      </w:r>
      <w:proofErr w:type="spellStart"/>
      <w:r w:rsidR="00372316">
        <w:t>Letta</w:t>
      </w:r>
      <w:proofErr w:type="spellEnd"/>
      <w:r w:rsidR="00372316">
        <w:t xml:space="preserve"> qui visent à restaurer la compétitivité et la souveraineté de l’UE ? Les premières prise de position </w:t>
      </w:r>
      <w:r w:rsidR="00372316" w:rsidRPr="00460630">
        <w:t>du Parlement et d</w:t>
      </w:r>
      <w:r w:rsidR="00372316">
        <w:t>u</w:t>
      </w:r>
      <w:r w:rsidR="00372316" w:rsidRPr="00460630">
        <w:t xml:space="preserve"> Conseil</w:t>
      </w:r>
      <w:r w:rsidR="00372316">
        <w:t>.</w:t>
      </w:r>
      <w:r w:rsidR="00372316" w:rsidRPr="00460630">
        <w:t xml:space="preserve"> </w:t>
      </w:r>
      <w:r w:rsidR="00372316">
        <w:t xml:space="preserve">Avec </w:t>
      </w:r>
      <w:r w:rsidR="00372316" w:rsidRPr="00460630">
        <w:rPr>
          <w:b/>
          <w:bCs/>
        </w:rPr>
        <w:t xml:space="preserve">Petr </w:t>
      </w:r>
      <w:proofErr w:type="spellStart"/>
      <w:r w:rsidR="00372316" w:rsidRPr="00460630">
        <w:rPr>
          <w:b/>
          <w:bCs/>
        </w:rPr>
        <w:t>Mooz</w:t>
      </w:r>
      <w:proofErr w:type="spellEnd"/>
      <w:r w:rsidR="00BA02F8">
        <w:t xml:space="preserve">, </w:t>
      </w:r>
      <w:r w:rsidR="00372316" w:rsidRPr="00460630">
        <w:t>Senior Expert, Membre de l'équipe des Conférenciers pour la Direction Générale Communication ;</w:t>
      </w:r>
    </w:p>
    <w:p w14:paraId="01DED149" w14:textId="42226810" w:rsidR="00372316" w:rsidRPr="00460630" w:rsidRDefault="00591055" w:rsidP="00372316">
      <w:pPr>
        <w:spacing w:after="60"/>
        <w:ind w:left="709" w:hanging="709"/>
        <w:jc w:val="both"/>
      </w:pPr>
      <w:r>
        <w:t>10 :</w:t>
      </w:r>
      <w:r w:rsidR="009C6B22">
        <w:t>45</w:t>
      </w:r>
      <w:r>
        <w:tab/>
      </w:r>
      <w:r w:rsidR="00372316" w:rsidRPr="00460630">
        <w:t>l’Élargissement de l’Union Européenne</w:t>
      </w:r>
      <w:r w:rsidR="00372316">
        <w:t xml:space="preserve">, </w:t>
      </w:r>
      <w:r w:rsidR="00372316" w:rsidRPr="00460630">
        <w:t>est</w:t>
      </w:r>
      <w:r w:rsidR="00372316">
        <w:t>-ce</w:t>
      </w:r>
      <w:r w:rsidR="00372316" w:rsidRPr="00460630">
        <w:t xml:space="preserve"> toujours d’actualité ? </w:t>
      </w:r>
      <w:r w:rsidR="00372316">
        <w:t>Q</w:t>
      </w:r>
      <w:r w:rsidR="00372316" w:rsidRPr="00460630">
        <w:t>uel</w:t>
      </w:r>
      <w:r w:rsidR="00372316">
        <w:t xml:space="preserve">les en sont les motivations géopolitiques </w:t>
      </w:r>
      <w:r w:rsidR="00372316" w:rsidRPr="00460630">
        <w:t xml:space="preserve">? </w:t>
      </w:r>
      <w:r w:rsidR="00372316">
        <w:t>Quelle est la démarche pour</w:t>
      </w:r>
      <w:r w:rsidR="00372316" w:rsidRPr="00460630">
        <w:t xml:space="preserve"> le</w:t>
      </w:r>
      <w:r w:rsidR="00372316">
        <w:t>s</w:t>
      </w:r>
      <w:r w:rsidR="00372316" w:rsidRPr="00460630">
        <w:t xml:space="preserve"> mener à bien ? par </w:t>
      </w:r>
      <w:r w:rsidR="0076077F" w:rsidRPr="000401D6">
        <w:rPr>
          <w:rFonts w:cs="Times New Roman (Corps CS)"/>
          <w:b/>
          <w:bCs/>
        </w:rPr>
        <w:t xml:space="preserve">un représentant de la DG </w:t>
      </w:r>
      <w:r w:rsidR="0076077F">
        <w:rPr>
          <w:rFonts w:cs="Times New Roman (Corps CS)"/>
          <w:b/>
          <w:bCs/>
        </w:rPr>
        <w:t>ENEST</w:t>
      </w:r>
      <w:r w:rsidR="00372316" w:rsidRPr="00460630">
        <w:t xml:space="preserve"> </w:t>
      </w:r>
      <w:r w:rsidR="0076077F">
        <w:t>(</w:t>
      </w:r>
      <w:proofErr w:type="spellStart"/>
      <w:r w:rsidR="0076077F" w:rsidRPr="0076077F">
        <w:t>Directorate</w:t>
      </w:r>
      <w:proofErr w:type="spellEnd"/>
      <w:r w:rsidR="0076077F" w:rsidRPr="0076077F">
        <w:t xml:space="preserve">-General for </w:t>
      </w:r>
      <w:proofErr w:type="spellStart"/>
      <w:r w:rsidR="0076077F" w:rsidRPr="0076077F">
        <w:t>Enlargement</w:t>
      </w:r>
      <w:proofErr w:type="spellEnd"/>
      <w:r w:rsidR="0076077F" w:rsidRPr="0076077F">
        <w:t xml:space="preserve"> and the </w:t>
      </w:r>
      <w:proofErr w:type="spellStart"/>
      <w:r w:rsidR="0076077F" w:rsidRPr="0076077F">
        <w:t>Eastern</w:t>
      </w:r>
      <w:proofErr w:type="spellEnd"/>
      <w:r w:rsidR="0076077F" w:rsidRPr="0076077F">
        <w:t xml:space="preserve"> </w:t>
      </w:r>
      <w:proofErr w:type="spellStart"/>
      <w:r w:rsidR="0076077F" w:rsidRPr="0076077F">
        <w:t>Neighbourhood</w:t>
      </w:r>
      <w:proofErr w:type="spellEnd"/>
      <w:r w:rsidR="0076077F">
        <w:t xml:space="preserve"> - </w:t>
      </w:r>
      <w:r w:rsidR="0076077F" w:rsidRPr="00C15D72">
        <w:t xml:space="preserve">Direction </w:t>
      </w:r>
      <w:r w:rsidR="0076077F">
        <w:t>G</w:t>
      </w:r>
      <w:r w:rsidR="0076077F" w:rsidRPr="00C15D72">
        <w:t xml:space="preserve">énérale </w:t>
      </w:r>
      <w:r w:rsidR="0076077F">
        <w:t>pour l’</w:t>
      </w:r>
      <w:r w:rsidR="006E2B3E">
        <w:t>Élargissement</w:t>
      </w:r>
      <w:r w:rsidR="0076077F">
        <w:t xml:space="preserve"> </w:t>
      </w:r>
      <w:r w:rsidR="006E2B3E">
        <w:t>e</w:t>
      </w:r>
      <w:r w:rsidR="0076077F">
        <w:t xml:space="preserve">t </w:t>
      </w:r>
      <w:r w:rsidR="006E2B3E">
        <w:t xml:space="preserve">le Voisinage à l’Est, </w:t>
      </w:r>
      <w:r w:rsidR="0076077F" w:rsidRPr="00C15D72">
        <w:t>de la Commission européenne</w:t>
      </w:r>
      <w:r w:rsidR="006E2B3E">
        <w:t>) ;</w:t>
      </w:r>
    </w:p>
    <w:p w14:paraId="0D45544D" w14:textId="24371544" w:rsidR="00591055" w:rsidRDefault="00591055" w:rsidP="00372316">
      <w:pPr>
        <w:spacing w:after="60"/>
        <w:jc w:val="both"/>
      </w:pPr>
      <w:r>
        <w:t>11 :</w:t>
      </w:r>
      <w:r w:rsidR="009C6B22">
        <w:t>45</w:t>
      </w:r>
      <w:r>
        <w:tab/>
        <w:t>Pause ;</w:t>
      </w:r>
    </w:p>
    <w:p w14:paraId="37BFC07A" w14:textId="1AAE76BE" w:rsidR="00591055" w:rsidRPr="00C15D72" w:rsidRDefault="00591055" w:rsidP="00C15D72">
      <w:pPr>
        <w:spacing w:after="60"/>
        <w:ind w:left="709" w:hanging="709"/>
        <w:jc w:val="both"/>
      </w:pPr>
      <w:r>
        <w:t>1</w:t>
      </w:r>
      <w:r w:rsidR="009C6B22">
        <w:t>2</w:t>
      </w:r>
      <w:r>
        <w:t> :</w:t>
      </w:r>
      <w:r w:rsidR="009C6B22">
        <w:t>00</w:t>
      </w:r>
      <w:r>
        <w:tab/>
      </w:r>
      <w:r w:rsidRPr="00C15D72">
        <w:t xml:space="preserve">L’Europe de la Défense : </w:t>
      </w:r>
      <w:r w:rsidR="009E7818">
        <w:t>rôle de la Commission dans la politique de Défense (traité de Lisbonne</w:t>
      </w:r>
      <w:r w:rsidR="00133FE0">
        <w:t>...</w:t>
      </w:r>
      <w:r w:rsidR="009E7818">
        <w:t>) ? S</w:t>
      </w:r>
      <w:r w:rsidRPr="00C15D72">
        <w:t>uite à la guerre en Ukraine :</w:t>
      </w:r>
      <w:r w:rsidR="00BA5F65">
        <w:t xml:space="preserve"> quelles ont été les </w:t>
      </w:r>
      <w:r w:rsidRPr="00C15D72">
        <w:t>initiatives lancées par la Commission ? Montants prévus dans les budgets ? Liens avec les initiatives intergouvernementales</w:t>
      </w:r>
      <w:r w:rsidR="00C15D72">
        <w:t>, avec la « coalition des volontaires »,</w:t>
      </w:r>
      <w:r w:rsidRPr="00C15D72">
        <w:t xml:space="preserve"> l’Agence Européenne de Défense (AED)</w:t>
      </w:r>
      <w:r w:rsidR="00607147">
        <w:t>, l’OTAN</w:t>
      </w:r>
      <w:r w:rsidR="00C15D72">
        <w:t xml:space="preserve"> </w:t>
      </w:r>
      <w:r w:rsidRPr="00C15D72">
        <w:t xml:space="preserve">? </w:t>
      </w:r>
      <w:r w:rsidR="009258AF">
        <w:t>R</w:t>
      </w:r>
      <w:r w:rsidRPr="00C15D72">
        <w:t>ôle de la Coopération Structurée Permanente (CSP) </w:t>
      </w:r>
      <w:r w:rsidRPr="000401D6">
        <w:t xml:space="preserve">? </w:t>
      </w:r>
      <w:r w:rsidR="000401D6" w:rsidRPr="000401D6">
        <w:rPr>
          <w:rFonts w:cs="Times New Roman (Corps CS)"/>
        </w:rPr>
        <w:t>par</w:t>
      </w:r>
      <w:r w:rsidR="000401D6">
        <w:rPr>
          <w:rFonts w:cs="Times New Roman (Corps CS)"/>
        </w:rPr>
        <w:t xml:space="preserve"> </w:t>
      </w:r>
      <w:r w:rsidR="0041781F" w:rsidRPr="0041781F">
        <w:rPr>
          <w:rFonts w:cs="Times New Roman (Corps CS)"/>
          <w:b/>
          <w:bCs/>
        </w:rPr>
        <w:t>Guillaume de la Brosse</w:t>
      </w:r>
      <w:r w:rsidR="0041781F">
        <w:rPr>
          <w:rFonts w:cs="Times New Roman (Corps CS)"/>
        </w:rPr>
        <w:t xml:space="preserve">, Responsable de l’Unité Politique de Défense et Innovation à la </w:t>
      </w:r>
      <w:r w:rsidR="000401D6" w:rsidRPr="0041781F">
        <w:rPr>
          <w:rFonts w:cs="Times New Roman (Corps CS)"/>
        </w:rPr>
        <w:t>DG DEFIS</w:t>
      </w:r>
      <w:r w:rsidR="000401D6">
        <w:rPr>
          <w:rFonts w:cs="Times New Roman (Corps CS)"/>
        </w:rPr>
        <w:t xml:space="preserve"> (</w:t>
      </w:r>
      <w:proofErr w:type="spellStart"/>
      <w:r w:rsidR="0076077F" w:rsidRPr="0076077F">
        <w:rPr>
          <w:rFonts w:cs="Times New Roman (Corps CS)"/>
        </w:rPr>
        <w:t>Directorate</w:t>
      </w:r>
      <w:proofErr w:type="spellEnd"/>
      <w:r w:rsidR="0076077F" w:rsidRPr="0076077F">
        <w:rPr>
          <w:rFonts w:cs="Times New Roman (Corps CS)"/>
        </w:rPr>
        <w:t xml:space="preserve">-General for </w:t>
      </w:r>
      <w:proofErr w:type="spellStart"/>
      <w:r w:rsidR="0076077F" w:rsidRPr="0076077F">
        <w:rPr>
          <w:rFonts w:cs="Times New Roman (Corps CS)"/>
        </w:rPr>
        <w:t>Defence</w:t>
      </w:r>
      <w:proofErr w:type="spellEnd"/>
      <w:r w:rsidR="0076077F" w:rsidRPr="0076077F">
        <w:rPr>
          <w:rFonts w:cs="Times New Roman (Corps CS)"/>
        </w:rPr>
        <w:t xml:space="preserve"> </w:t>
      </w:r>
      <w:proofErr w:type="spellStart"/>
      <w:r w:rsidR="0076077F" w:rsidRPr="0076077F">
        <w:rPr>
          <w:rFonts w:cs="Times New Roman (Corps CS)"/>
        </w:rPr>
        <w:t>Industry</w:t>
      </w:r>
      <w:proofErr w:type="spellEnd"/>
      <w:r w:rsidR="0076077F" w:rsidRPr="0076077F">
        <w:rPr>
          <w:rFonts w:cs="Times New Roman (Corps CS)"/>
        </w:rPr>
        <w:t xml:space="preserve"> and </w:t>
      </w:r>
      <w:proofErr w:type="spellStart"/>
      <w:r w:rsidR="0076077F" w:rsidRPr="0076077F">
        <w:rPr>
          <w:rFonts w:cs="Times New Roman (Corps CS)"/>
        </w:rPr>
        <w:t>Space</w:t>
      </w:r>
      <w:proofErr w:type="spellEnd"/>
      <w:r w:rsidR="0076077F" w:rsidRPr="0076077F">
        <w:rPr>
          <w:rFonts w:cs="Times New Roman (Corps CS)"/>
        </w:rPr>
        <w:t xml:space="preserve"> </w:t>
      </w:r>
      <w:r w:rsidRPr="000401D6">
        <w:t>Directeur</w:t>
      </w:r>
      <w:r w:rsidRPr="00C15D72">
        <w:t xml:space="preserve"> </w:t>
      </w:r>
      <w:r w:rsidR="0076077F">
        <w:t xml:space="preserve">- </w:t>
      </w:r>
      <w:r w:rsidRPr="00C15D72">
        <w:t xml:space="preserve">Direction </w:t>
      </w:r>
      <w:r w:rsidR="0076077F">
        <w:t>G</w:t>
      </w:r>
      <w:r w:rsidRPr="00C15D72">
        <w:t>énérale de l’</w:t>
      </w:r>
      <w:r w:rsidR="0076077F">
        <w:t>I</w:t>
      </w:r>
      <w:r w:rsidRPr="00C15D72">
        <w:t xml:space="preserve">ndustrie de la </w:t>
      </w:r>
      <w:r w:rsidR="0076077F">
        <w:t>D</w:t>
      </w:r>
      <w:r w:rsidRPr="00C15D72">
        <w:t xml:space="preserve">éfense </w:t>
      </w:r>
      <w:r w:rsidR="0076077F">
        <w:t>et de l’Espace</w:t>
      </w:r>
      <w:r w:rsidR="006E2B3E">
        <w:t>,</w:t>
      </w:r>
      <w:r w:rsidR="0076077F">
        <w:t xml:space="preserve"> </w:t>
      </w:r>
      <w:r w:rsidRPr="00C15D72">
        <w:t>de la Commission européenne) ;</w:t>
      </w:r>
    </w:p>
    <w:p w14:paraId="5247CC21" w14:textId="7F992FA5" w:rsidR="00591055" w:rsidRDefault="00591055" w:rsidP="00591055">
      <w:pPr>
        <w:spacing w:after="60"/>
        <w:ind w:left="709" w:hanging="709"/>
        <w:jc w:val="both"/>
      </w:pPr>
      <w:r>
        <w:t>1</w:t>
      </w:r>
      <w:r w:rsidR="009C6B22">
        <w:t>3</w:t>
      </w:r>
      <w:r>
        <w:t> :</w:t>
      </w:r>
      <w:r w:rsidR="009C6B22">
        <w:t>00</w:t>
      </w:r>
      <w:r>
        <w:tab/>
        <w:t>Déjeuner à la cantine de la Commission ;</w:t>
      </w:r>
    </w:p>
    <w:p w14:paraId="276EF697" w14:textId="6386AFC6" w:rsidR="00591055" w:rsidRDefault="00591055" w:rsidP="00591055">
      <w:pPr>
        <w:spacing w:after="60"/>
        <w:ind w:left="709" w:hanging="709"/>
        <w:jc w:val="both"/>
      </w:pPr>
      <w:r>
        <w:t>1</w:t>
      </w:r>
      <w:r w:rsidR="00836891">
        <w:t>3</w:t>
      </w:r>
      <w:r>
        <w:t> :</w:t>
      </w:r>
      <w:r w:rsidR="00836891">
        <w:t>45</w:t>
      </w:r>
      <w:r>
        <w:tab/>
        <w:t xml:space="preserve">Fin de la visite à la Commission et en route vers </w:t>
      </w:r>
      <w:r w:rsidR="00923C58">
        <w:t>la Maison de l’Histoire Européenne</w:t>
      </w:r>
      <w:r>
        <w:t>.</w:t>
      </w:r>
    </w:p>
    <w:p w14:paraId="1ED76835" w14:textId="77777777" w:rsidR="00923C58" w:rsidRDefault="00923C58" w:rsidP="00923C58">
      <w:pPr>
        <w:jc w:val="both"/>
        <w:rPr>
          <w:b/>
          <w:bCs/>
        </w:rPr>
      </w:pPr>
    </w:p>
    <w:p w14:paraId="48C58694" w14:textId="77777777" w:rsidR="00923C58" w:rsidRPr="00417690" w:rsidRDefault="00923C58" w:rsidP="00923C58">
      <w:pPr>
        <w:jc w:val="both"/>
        <w:rPr>
          <w:b/>
          <w:bCs/>
          <w:color w:val="FF0000"/>
        </w:rPr>
      </w:pPr>
      <w:r w:rsidRPr="00417690">
        <w:rPr>
          <w:b/>
          <w:bCs/>
          <w:color w:val="FF0000"/>
        </w:rPr>
        <w:t xml:space="preserve">Maison de l’Histoire Européenne </w:t>
      </w:r>
      <w:r w:rsidRPr="00417690">
        <w:rPr>
          <w:color w:val="FF0000"/>
        </w:rPr>
        <w:t>(Rue Belliard 135)</w:t>
      </w:r>
    </w:p>
    <w:p w14:paraId="5CC8C6FD" w14:textId="77777777" w:rsidR="00923C58" w:rsidRDefault="00923C58" w:rsidP="00923C58">
      <w:pPr>
        <w:tabs>
          <w:tab w:val="left" w:pos="5807"/>
        </w:tabs>
        <w:jc w:val="both"/>
      </w:pPr>
    </w:p>
    <w:p w14:paraId="1D86AEFB" w14:textId="66882547" w:rsidR="00923C58" w:rsidRPr="007B5709" w:rsidRDefault="00923C58" w:rsidP="00923C58">
      <w:pPr>
        <w:spacing w:after="60"/>
        <w:ind w:left="709" w:hanging="709"/>
        <w:jc w:val="both"/>
      </w:pPr>
      <w:r>
        <w:t>14 :</w:t>
      </w:r>
      <w:r w:rsidR="007323F4">
        <w:t>30</w:t>
      </w:r>
      <w:r>
        <w:tab/>
      </w:r>
      <w:r w:rsidRPr="007B5709">
        <w:t>Visite guidée ;</w:t>
      </w:r>
    </w:p>
    <w:p w14:paraId="52F38935" w14:textId="15106426" w:rsidR="00923C58" w:rsidRDefault="007323F4" w:rsidP="00923C58">
      <w:pPr>
        <w:spacing w:after="60"/>
        <w:ind w:left="709" w:hanging="709"/>
        <w:jc w:val="both"/>
      </w:pPr>
      <w:r>
        <w:t>16</w:t>
      </w:r>
      <w:r w:rsidR="00923C58">
        <w:t> :</w:t>
      </w:r>
      <w:r>
        <w:t>00</w:t>
      </w:r>
      <w:r w:rsidR="00923C58">
        <w:t xml:space="preserve"> </w:t>
      </w:r>
      <w:r w:rsidR="00923C58">
        <w:tab/>
        <w:t>fin de la visite, en route vers la Représentation permanente.</w:t>
      </w:r>
    </w:p>
    <w:p w14:paraId="63E38EAB" w14:textId="77777777" w:rsidR="00923C58" w:rsidRPr="00A74C82" w:rsidRDefault="00923C58" w:rsidP="00923C58">
      <w:pPr>
        <w:jc w:val="both"/>
        <w:rPr>
          <w:b/>
          <w:bCs/>
        </w:rPr>
      </w:pPr>
    </w:p>
    <w:p w14:paraId="2BE51CD9" w14:textId="77777777" w:rsidR="00923C58" w:rsidRPr="00417690" w:rsidRDefault="00923C58" w:rsidP="00923C58">
      <w:pPr>
        <w:jc w:val="both"/>
        <w:rPr>
          <w:color w:val="FF0000"/>
        </w:rPr>
      </w:pPr>
      <w:r w:rsidRPr="00417690">
        <w:rPr>
          <w:b/>
          <w:bCs/>
          <w:color w:val="FF0000"/>
        </w:rPr>
        <w:t>Représentation permanente de la France auprès de l’Union européenne</w:t>
      </w:r>
      <w:r w:rsidRPr="00417690">
        <w:rPr>
          <w:color w:val="FF0000"/>
        </w:rPr>
        <w:t xml:space="preserve"> (Pl. Louvain 21)</w:t>
      </w:r>
    </w:p>
    <w:p w14:paraId="0F908BCC" w14:textId="77777777" w:rsidR="00923C58" w:rsidRDefault="00923C58" w:rsidP="00923C58">
      <w:pPr>
        <w:jc w:val="both"/>
      </w:pPr>
    </w:p>
    <w:p w14:paraId="374FD838" w14:textId="5B5E2048" w:rsidR="00923C58" w:rsidRPr="00612957" w:rsidRDefault="00923C58" w:rsidP="00923C58">
      <w:pPr>
        <w:spacing w:after="60"/>
        <w:ind w:left="709" w:hanging="709"/>
        <w:jc w:val="both"/>
      </w:pPr>
      <w:r w:rsidRPr="00612957">
        <w:t>16 :</w:t>
      </w:r>
      <w:r w:rsidR="00A550A9">
        <w:t>30</w:t>
      </w:r>
      <w:r w:rsidRPr="00612957">
        <w:t xml:space="preserve"> </w:t>
      </w:r>
      <w:r w:rsidRPr="00612957">
        <w:tab/>
        <w:t>Filtrage</w:t>
      </w:r>
      <w:r>
        <w:t xml:space="preserve"> dans les </w:t>
      </w:r>
      <w:r w:rsidRPr="00612957">
        <w:t>locaux de la Représentation Permanente ;</w:t>
      </w:r>
    </w:p>
    <w:p w14:paraId="0D269E49" w14:textId="50EB8D0B" w:rsidR="00923C58" w:rsidRPr="00612957" w:rsidRDefault="00923C58" w:rsidP="00923C58">
      <w:pPr>
        <w:pStyle w:val="Corps"/>
        <w:spacing w:after="0" w:line="240" w:lineRule="auto"/>
        <w:ind w:left="709" w:hanging="709"/>
        <w:jc w:val="both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12957">
        <w:t>16 :</w:t>
      </w:r>
      <w:r w:rsidR="00A550A9">
        <w:t>45</w:t>
      </w:r>
      <w:r w:rsidRPr="00612957">
        <w:tab/>
      </w:r>
      <w:r>
        <w:t xml:space="preserve">Accueil, </w:t>
      </w:r>
      <w: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m</w:t>
      </w:r>
      <w:r w:rsidRPr="00612957"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ission</w:t>
      </w:r>
      <w: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s</w:t>
      </w:r>
      <w:r w:rsidRPr="00612957"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de la Représentation Permanente, ses relations avec les institutions européennes, par </w:t>
      </w:r>
      <w:r w:rsidR="000401D6" w:rsidRPr="000401D6">
        <w:rPr>
          <w:rFonts w:asciiTheme="minorHAnsi" w:eastAsiaTheme="minorEastAsia" w:hAnsiTheme="minorHAnsi" w:cstheme="minorBidi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un représentant du </w:t>
      </w:r>
      <w:r w:rsidRPr="000401D6">
        <w:rPr>
          <w:rFonts w:asciiTheme="minorHAnsi" w:eastAsiaTheme="minorEastAsia" w:hAnsiTheme="minorHAnsi" w:cstheme="minorBidi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Service Presse</w:t>
      </w:r>
      <w:r w:rsidRPr="00612957"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, </w:t>
      </w:r>
    </w:p>
    <w:p w14:paraId="1D930401" w14:textId="33AF733F" w:rsidR="00923C58" w:rsidRPr="00612957" w:rsidRDefault="00CC778F" w:rsidP="00923C58">
      <w:pPr>
        <w:pStyle w:val="Corps"/>
        <w:spacing w:after="60" w:line="240" w:lineRule="auto"/>
        <w:ind w:left="709" w:hanging="1"/>
        <w:jc w:val="both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Quelles seront les points de vigilance de la France au cours de la présidence chypriote</w:t>
      </w:r>
      <w:r w:rsidR="00761A57"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 ? </w:t>
      </w:r>
      <w:r w:rsidR="00923C58" w:rsidRPr="00612957"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0401D6"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Par un </w:t>
      </w:r>
      <w:r w:rsidR="000401D6" w:rsidRPr="000401D6">
        <w:rPr>
          <w:rFonts w:asciiTheme="minorHAnsi" w:eastAsiaTheme="minorEastAsia" w:hAnsiTheme="minorHAnsi" w:cstheme="minorBidi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Conseiller </w:t>
      </w:r>
      <w:r w:rsidR="00923C58"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;</w:t>
      </w:r>
    </w:p>
    <w:p w14:paraId="2C0D57A8" w14:textId="112C045F" w:rsidR="00923C58" w:rsidRPr="00612957" w:rsidRDefault="00923C58" w:rsidP="00923C58">
      <w:pPr>
        <w:spacing w:after="60"/>
        <w:ind w:left="709" w:hanging="709"/>
        <w:jc w:val="both"/>
      </w:pPr>
      <w:r w:rsidRPr="00612957">
        <w:t>1</w:t>
      </w:r>
      <w:r w:rsidR="00836891">
        <w:t>8</w:t>
      </w:r>
      <w:r w:rsidRPr="00612957">
        <w:t> :</w:t>
      </w:r>
      <w:r w:rsidR="00836891">
        <w:t>00</w:t>
      </w:r>
      <w:r w:rsidRPr="00612957">
        <w:tab/>
        <w:t xml:space="preserve">en route vers </w:t>
      </w:r>
      <w:r>
        <w:t>le lieu d’hébergement (ND du Chant d’Oiseau).</w:t>
      </w:r>
    </w:p>
    <w:p w14:paraId="7567F058" w14:textId="77777777" w:rsidR="0092373C" w:rsidRDefault="0092373C" w:rsidP="0092373C">
      <w:pPr>
        <w:jc w:val="both"/>
        <w:rPr>
          <w:i/>
          <w:iCs/>
        </w:rPr>
      </w:pPr>
    </w:p>
    <w:p w14:paraId="2F7C60FF" w14:textId="77777777" w:rsidR="0092373C" w:rsidRPr="00417690" w:rsidRDefault="0092373C" w:rsidP="0092373C">
      <w:pPr>
        <w:jc w:val="both"/>
        <w:rPr>
          <w:b/>
          <w:bCs/>
          <w:color w:val="FF0000"/>
        </w:rPr>
      </w:pPr>
      <w:r w:rsidRPr="00417690">
        <w:rPr>
          <w:b/>
          <w:bCs/>
          <w:color w:val="FF0000"/>
        </w:rPr>
        <w:t>Maison Notre-Dame du Chant d’Oiseau</w:t>
      </w:r>
      <w:r w:rsidRPr="00417690">
        <w:rPr>
          <w:color w:val="FF0000"/>
        </w:rPr>
        <w:t xml:space="preserve"> (Avenue des Franciscains 3 A)</w:t>
      </w:r>
    </w:p>
    <w:p w14:paraId="51A1E862" w14:textId="77777777" w:rsidR="0092373C" w:rsidRDefault="0092373C" w:rsidP="0092373C">
      <w:pPr>
        <w:jc w:val="both"/>
        <w:rPr>
          <w:i/>
          <w:iCs/>
        </w:rPr>
      </w:pPr>
    </w:p>
    <w:p w14:paraId="4B5CD7F5" w14:textId="256078F7" w:rsidR="0092373C" w:rsidRDefault="0092373C" w:rsidP="0092373C">
      <w:pPr>
        <w:spacing w:after="60"/>
        <w:jc w:val="both"/>
      </w:pPr>
      <w:r w:rsidRPr="006619F0">
        <w:t>19 :</w:t>
      </w:r>
      <w:r>
        <w:t>00</w:t>
      </w:r>
      <w:r w:rsidRPr="006619F0">
        <w:tab/>
        <w:t>Dîner</w:t>
      </w:r>
      <w:r>
        <w:t xml:space="preserve"> à la salle à manger</w:t>
      </w:r>
      <w:r w:rsidR="00591273">
        <w:t> ;</w:t>
      </w:r>
    </w:p>
    <w:p w14:paraId="43D5C279" w14:textId="7C06599B" w:rsidR="0092373C" w:rsidRDefault="0092373C" w:rsidP="0092373C">
      <w:pPr>
        <w:spacing w:after="60"/>
        <w:ind w:left="709" w:hanging="709"/>
        <w:jc w:val="both"/>
      </w:pPr>
      <w:r>
        <w:t xml:space="preserve">20 :00 </w:t>
      </w:r>
      <w:r>
        <w:tab/>
        <w:t>salle de réunion</w:t>
      </w:r>
      <w:r w:rsidR="005C16E7">
        <w:t> : échanges et retour sur les visites de la journée</w:t>
      </w:r>
      <w:r w:rsidR="003079BD">
        <w:t>, préparation de la journée du 9 avril</w:t>
      </w:r>
      <w:r w:rsidR="00591273">
        <w:t>.</w:t>
      </w:r>
    </w:p>
    <w:p w14:paraId="07874978" w14:textId="2D2164F4" w:rsidR="001E039A" w:rsidRPr="00E82E69" w:rsidRDefault="00E82E69" w:rsidP="00E82E69">
      <w:pPr>
        <w:rPr>
          <w:u w:val="single"/>
        </w:rPr>
      </w:pPr>
      <w:r>
        <w:rPr>
          <w:u w:val="single"/>
        </w:rPr>
        <w:br w:type="page"/>
      </w:r>
    </w:p>
    <w:p w14:paraId="3A9F1E8B" w14:textId="0B0EF764" w:rsidR="005C16E7" w:rsidRPr="00603FD9" w:rsidRDefault="005C16E7" w:rsidP="005C16E7">
      <w:pPr>
        <w:jc w:val="center"/>
        <w:rPr>
          <w:b/>
          <w:bCs/>
        </w:rPr>
      </w:pPr>
      <w:r>
        <w:rPr>
          <w:b/>
          <w:bCs/>
        </w:rPr>
        <w:lastRenderedPageBreak/>
        <w:t>Jeudi 9 avril</w:t>
      </w:r>
    </w:p>
    <w:p w14:paraId="5EE0B5BB" w14:textId="77777777" w:rsidR="002566A9" w:rsidRPr="00582E2D" w:rsidRDefault="002566A9" w:rsidP="002566A9">
      <w:pPr>
        <w:spacing w:after="60"/>
        <w:ind w:left="709" w:hanging="709"/>
        <w:jc w:val="both"/>
      </w:pPr>
    </w:p>
    <w:p w14:paraId="6DA8B2AE" w14:textId="77777777" w:rsidR="002566A9" w:rsidRPr="00417690" w:rsidRDefault="002566A9" w:rsidP="002566A9">
      <w:pPr>
        <w:jc w:val="both"/>
        <w:rPr>
          <w:b/>
          <w:bCs/>
          <w:color w:val="FF0000"/>
        </w:rPr>
      </w:pPr>
      <w:r w:rsidRPr="00417690">
        <w:rPr>
          <w:b/>
          <w:bCs/>
          <w:color w:val="FF0000"/>
        </w:rPr>
        <w:t xml:space="preserve">Chapelle de la Résurrection, Chapelle pour l’Europe </w:t>
      </w:r>
      <w:r w:rsidRPr="00417690">
        <w:rPr>
          <w:color w:val="FF0000"/>
        </w:rPr>
        <w:t xml:space="preserve">(rue Van </w:t>
      </w:r>
      <w:proofErr w:type="spellStart"/>
      <w:r w:rsidRPr="00417690">
        <w:rPr>
          <w:color w:val="FF0000"/>
        </w:rPr>
        <w:t>Maerlant</w:t>
      </w:r>
      <w:proofErr w:type="spellEnd"/>
      <w:r w:rsidRPr="00417690">
        <w:rPr>
          <w:color w:val="FF0000"/>
        </w:rPr>
        <w:t xml:space="preserve"> 22/24)</w:t>
      </w:r>
    </w:p>
    <w:p w14:paraId="0DCA7DB1" w14:textId="77777777" w:rsidR="002566A9" w:rsidRDefault="002566A9" w:rsidP="002566A9">
      <w:pPr>
        <w:spacing w:after="60"/>
        <w:ind w:left="709" w:hanging="709"/>
        <w:jc w:val="both"/>
      </w:pPr>
    </w:p>
    <w:p w14:paraId="29E1954D" w14:textId="5E0C028B" w:rsidR="002566A9" w:rsidRDefault="002566A9" w:rsidP="002566A9">
      <w:pPr>
        <w:spacing w:after="60"/>
        <w:ind w:left="709" w:hanging="709"/>
        <w:jc w:val="both"/>
      </w:pPr>
      <w:r>
        <w:t>07 :45 </w:t>
      </w:r>
      <w:r>
        <w:tab/>
        <w:t>Petit déjeuner au centre de Formation ND Chant d’Oiseau ;</w:t>
      </w:r>
    </w:p>
    <w:p w14:paraId="4E29650B" w14:textId="618AFFA8" w:rsidR="002566A9" w:rsidRDefault="002566A9" w:rsidP="002566A9">
      <w:pPr>
        <w:spacing w:after="60"/>
        <w:ind w:left="709" w:hanging="709"/>
        <w:jc w:val="both"/>
      </w:pPr>
      <w:r>
        <w:t>08 :15</w:t>
      </w:r>
      <w:r>
        <w:tab/>
        <w:t>Départ vers La Chapelle pour l’Europe et dépose des bagages ;</w:t>
      </w:r>
    </w:p>
    <w:p w14:paraId="3D8F861A" w14:textId="442B1CE7" w:rsidR="002566A9" w:rsidRPr="00281005" w:rsidRDefault="002566A9" w:rsidP="002566A9">
      <w:pPr>
        <w:spacing w:after="60"/>
        <w:ind w:left="709" w:hanging="709"/>
        <w:jc w:val="both"/>
      </w:pPr>
      <w:r>
        <w:t>09</w:t>
      </w:r>
      <w:r w:rsidRPr="00281005">
        <w:t> :</w:t>
      </w:r>
      <w:r>
        <w:t>00</w:t>
      </w:r>
      <w:r w:rsidRPr="00281005">
        <w:t xml:space="preserve"> </w:t>
      </w:r>
      <w:r w:rsidRPr="00281005">
        <w:tab/>
        <w:t xml:space="preserve">Présentation du Comité des régions et Mission de la représentation « Île de France » à Bruxelles, comment la Région intervient dans le « triangle communautaire » ? avec </w:t>
      </w:r>
      <w:r w:rsidRPr="00281005">
        <w:rPr>
          <w:b/>
          <w:bCs/>
        </w:rPr>
        <w:t xml:space="preserve">Olivia de </w:t>
      </w:r>
      <w:proofErr w:type="spellStart"/>
      <w:r w:rsidRPr="00281005">
        <w:rPr>
          <w:b/>
          <w:bCs/>
        </w:rPr>
        <w:t>Lasteyrie</w:t>
      </w:r>
      <w:proofErr w:type="spellEnd"/>
      <w:r w:rsidR="00BA02F8">
        <w:t>,</w:t>
      </w:r>
      <w:r w:rsidRPr="00281005">
        <w:t xml:space="preserve"> Directrice de la représentation de la région Île-de-France auprès de l’Union Européenne.</w:t>
      </w:r>
    </w:p>
    <w:p w14:paraId="25162812" w14:textId="044F208E" w:rsidR="002566A9" w:rsidRDefault="00E81565" w:rsidP="002566A9">
      <w:pPr>
        <w:tabs>
          <w:tab w:val="left" w:pos="708"/>
          <w:tab w:val="left" w:pos="1416"/>
          <w:tab w:val="center" w:pos="5099"/>
        </w:tabs>
        <w:spacing w:after="60"/>
        <w:ind w:left="709" w:hanging="709"/>
        <w:jc w:val="both"/>
      </w:pPr>
      <w:r>
        <w:t>10</w:t>
      </w:r>
      <w:r w:rsidR="002566A9">
        <w:t xml:space="preserve"> :15 </w:t>
      </w:r>
      <w:r w:rsidR="002566A9">
        <w:tab/>
        <w:t>Départ vers le Conseil de l’Union Européenne ;</w:t>
      </w:r>
    </w:p>
    <w:p w14:paraId="0563892D" w14:textId="77777777" w:rsidR="005C16E7" w:rsidRDefault="005C16E7" w:rsidP="005C16E7">
      <w:pPr>
        <w:jc w:val="both"/>
      </w:pPr>
    </w:p>
    <w:p w14:paraId="3024717B" w14:textId="462186FC" w:rsidR="005C16E7" w:rsidRPr="00417690" w:rsidRDefault="005C16E7" w:rsidP="005C16E7">
      <w:pPr>
        <w:spacing w:after="60"/>
        <w:ind w:left="709" w:hanging="709"/>
        <w:jc w:val="both"/>
        <w:rPr>
          <w:color w:val="FF0000"/>
        </w:rPr>
      </w:pPr>
      <w:r w:rsidRPr="00417690">
        <w:rPr>
          <w:b/>
          <w:bCs/>
          <w:color w:val="FF0000"/>
        </w:rPr>
        <w:t xml:space="preserve">Le Conseil </w:t>
      </w:r>
      <w:r w:rsidRPr="00417690">
        <w:rPr>
          <w:color w:val="FF0000"/>
        </w:rPr>
        <w:t xml:space="preserve">(rue Belliard 101, salle </w:t>
      </w:r>
      <w:proofErr w:type="spellStart"/>
      <w:r w:rsidR="000C3FEA">
        <w:rPr>
          <w:color w:val="FF0000"/>
        </w:rPr>
        <w:t>xxxx</w:t>
      </w:r>
      <w:proofErr w:type="spellEnd"/>
      <w:r w:rsidRPr="00417690">
        <w:rPr>
          <w:color w:val="FF0000"/>
        </w:rPr>
        <w:t>)</w:t>
      </w:r>
    </w:p>
    <w:p w14:paraId="1A9CE55C" w14:textId="77777777" w:rsidR="005C16E7" w:rsidRDefault="005C16E7" w:rsidP="005C16E7">
      <w:pPr>
        <w:spacing w:after="60"/>
        <w:ind w:left="709" w:hanging="709"/>
        <w:jc w:val="both"/>
      </w:pPr>
    </w:p>
    <w:p w14:paraId="4A01E05D" w14:textId="7B97C275" w:rsidR="005C16E7" w:rsidRPr="005C16E7" w:rsidRDefault="002566A9" w:rsidP="005C16E7">
      <w:pPr>
        <w:tabs>
          <w:tab w:val="left" w:pos="708"/>
          <w:tab w:val="left" w:pos="1416"/>
          <w:tab w:val="center" w:pos="5099"/>
        </w:tabs>
        <w:spacing w:after="60"/>
        <w:ind w:left="709" w:hanging="709"/>
        <w:jc w:val="both"/>
      </w:pPr>
      <w:r>
        <w:t>10</w:t>
      </w:r>
      <w:r w:rsidR="005C16E7" w:rsidRPr="005C16E7">
        <w:t> :</w:t>
      </w:r>
      <w:r>
        <w:t>30</w:t>
      </w:r>
      <w:r w:rsidR="005C16E7" w:rsidRPr="005C16E7">
        <w:t xml:space="preserve"> </w:t>
      </w:r>
      <w:r w:rsidR="005C16E7" w:rsidRPr="005C16E7">
        <w:tab/>
        <w:t>Filtrage</w:t>
      </w:r>
      <w:r w:rsidR="00591273">
        <w:t> ;</w:t>
      </w:r>
    </w:p>
    <w:p w14:paraId="45092F2B" w14:textId="2D2EF72B" w:rsidR="005C16E7" w:rsidRPr="005C16E7" w:rsidRDefault="002566A9" w:rsidP="005C16E7">
      <w:pPr>
        <w:tabs>
          <w:tab w:val="left" w:pos="708"/>
          <w:tab w:val="left" w:pos="1416"/>
          <w:tab w:val="center" w:pos="5099"/>
        </w:tabs>
        <w:spacing w:after="60"/>
        <w:ind w:left="709" w:hanging="709"/>
        <w:jc w:val="both"/>
      </w:pPr>
      <w:r>
        <w:t>11</w:t>
      </w:r>
      <w:r w:rsidR="00281005">
        <w:t> :</w:t>
      </w:r>
      <w:r>
        <w:t>00</w:t>
      </w:r>
      <w:r w:rsidR="005C16E7" w:rsidRPr="005C16E7">
        <w:tab/>
        <w:t>Missions et fonctionnement des Conseils (Conseil Européen</w:t>
      </w:r>
      <w:r w:rsidR="005C16E7" w:rsidRPr="00575CA9">
        <w:t xml:space="preserve"> </w:t>
      </w:r>
      <w:r w:rsidR="005C16E7" w:rsidRPr="005C16E7">
        <w:t>; le Conseil de l’Union Européenne)</w:t>
      </w:r>
      <w:r w:rsidR="000C3FEA">
        <w:t> ;</w:t>
      </w:r>
    </w:p>
    <w:p w14:paraId="0C63673B" w14:textId="7DCCF945" w:rsidR="005C16E7" w:rsidRPr="005C16E7" w:rsidRDefault="005C16E7" w:rsidP="005C16E7">
      <w:pPr>
        <w:tabs>
          <w:tab w:val="left" w:pos="708"/>
          <w:tab w:val="left" w:pos="1416"/>
          <w:tab w:val="center" w:pos="5099"/>
        </w:tabs>
        <w:spacing w:after="60"/>
        <w:ind w:left="709" w:hanging="709"/>
        <w:jc w:val="both"/>
      </w:pPr>
      <w:r w:rsidRPr="005C16E7">
        <w:tab/>
        <w:t>Pacte migratoire : présentation de ce pacte, rôle du Conseil dans la mise en œuvre de ce pacte</w:t>
      </w:r>
      <w:r w:rsidR="00836891">
        <w:t> ;</w:t>
      </w:r>
    </w:p>
    <w:p w14:paraId="5C7BF768" w14:textId="62AFA1A8" w:rsidR="005C16E7" w:rsidRPr="005C16E7" w:rsidRDefault="002566A9" w:rsidP="005C16E7">
      <w:pPr>
        <w:spacing w:after="60"/>
        <w:ind w:left="709" w:hanging="709"/>
        <w:jc w:val="both"/>
      </w:pPr>
      <w:r>
        <w:t>12</w:t>
      </w:r>
      <w:r w:rsidR="00297EC1">
        <w:t> :</w:t>
      </w:r>
      <w:r>
        <w:t>15</w:t>
      </w:r>
      <w:r w:rsidR="005C16E7" w:rsidRPr="005C16E7">
        <w:t xml:space="preserve"> </w:t>
      </w:r>
      <w:r w:rsidR="005C16E7" w:rsidRPr="005C16E7">
        <w:tab/>
        <w:t>Fin de la visite aux Conseils</w:t>
      </w:r>
      <w:r w:rsidR="005C16E7">
        <w:t>, en route vers la Chapelle pour l’Europe</w:t>
      </w:r>
      <w:r w:rsidR="00836891">
        <w:t>.</w:t>
      </w:r>
    </w:p>
    <w:p w14:paraId="3BF17EED" w14:textId="1ACF3ABC" w:rsidR="005C16E7" w:rsidRPr="00582E2D" w:rsidRDefault="005C16E7" w:rsidP="005C16E7">
      <w:pPr>
        <w:spacing w:after="60"/>
        <w:ind w:left="709" w:hanging="709"/>
        <w:jc w:val="both"/>
      </w:pPr>
    </w:p>
    <w:p w14:paraId="2D0F7CF8" w14:textId="0F5679AA" w:rsidR="005C16E7" w:rsidRPr="00417690" w:rsidRDefault="005C16E7" w:rsidP="005C16E7">
      <w:pPr>
        <w:jc w:val="both"/>
        <w:rPr>
          <w:b/>
          <w:bCs/>
          <w:color w:val="FF0000"/>
        </w:rPr>
      </w:pPr>
      <w:r w:rsidRPr="00417690">
        <w:rPr>
          <w:b/>
          <w:bCs/>
          <w:color w:val="FF0000"/>
        </w:rPr>
        <w:t xml:space="preserve">Chapelle de la Résurrection, Chapelle pour l’Europe </w:t>
      </w:r>
      <w:r w:rsidR="00836891" w:rsidRPr="00417690">
        <w:rPr>
          <w:color w:val="FF0000"/>
        </w:rPr>
        <w:t>(rue Van Maerlant 22/24)</w:t>
      </w:r>
    </w:p>
    <w:p w14:paraId="4639FDCD" w14:textId="77777777" w:rsidR="005C16E7" w:rsidRDefault="005C16E7" w:rsidP="005C16E7">
      <w:pPr>
        <w:jc w:val="both"/>
      </w:pPr>
    </w:p>
    <w:p w14:paraId="499B7233" w14:textId="19EBBC5C" w:rsidR="005C16E7" w:rsidRPr="00281005" w:rsidRDefault="005C16E7" w:rsidP="005C16E7">
      <w:pPr>
        <w:spacing w:after="60"/>
        <w:ind w:left="709" w:hanging="709"/>
        <w:jc w:val="both"/>
      </w:pPr>
      <w:r w:rsidRPr="00281005">
        <w:t>1</w:t>
      </w:r>
      <w:r w:rsidR="000C3FEA">
        <w:t>2</w:t>
      </w:r>
      <w:r w:rsidRPr="00281005">
        <w:t> :</w:t>
      </w:r>
      <w:r w:rsidR="002566A9">
        <w:t>30</w:t>
      </w:r>
      <w:r w:rsidRPr="00281005">
        <w:tab/>
        <w:t>Déjeuner ;</w:t>
      </w:r>
    </w:p>
    <w:p w14:paraId="6B78E285" w14:textId="1871A1D3" w:rsidR="005C16E7" w:rsidRPr="00281005" w:rsidRDefault="00AA6E88" w:rsidP="005C16E7">
      <w:pPr>
        <w:spacing w:after="60"/>
        <w:ind w:left="709" w:hanging="709"/>
        <w:jc w:val="both"/>
      </w:pPr>
      <w:r>
        <w:t>1</w:t>
      </w:r>
      <w:r w:rsidR="000C3FEA">
        <w:t>3</w:t>
      </w:r>
      <w:r>
        <w:t> :</w:t>
      </w:r>
      <w:r w:rsidR="002566A9">
        <w:t>30</w:t>
      </w:r>
      <w:r>
        <w:t xml:space="preserve"> </w:t>
      </w:r>
      <w:r w:rsidR="00E82E69">
        <w:tab/>
      </w:r>
      <w:r w:rsidR="005C16E7" w:rsidRPr="00281005">
        <w:t xml:space="preserve">Dialogue avec </w:t>
      </w:r>
      <w:r w:rsidR="000401D6" w:rsidRPr="000401D6">
        <w:rPr>
          <w:rFonts w:cs="Times New Roman (Corps CS)"/>
        </w:rPr>
        <w:t>un</w:t>
      </w:r>
      <w:r w:rsidR="005C16E7" w:rsidRPr="000401D6">
        <w:t xml:space="preserve"> </w:t>
      </w:r>
      <w:r w:rsidR="005C16E7" w:rsidRPr="000401D6">
        <w:rPr>
          <w:b/>
          <w:bCs/>
        </w:rPr>
        <w:t>enseignant</w:t>
      </w:r>
      <w:r w:rsidR="000401D6" w:rsidRPr="000401D6">
        <w:rPr>
          <w:b/>
          <w:bCs/>
        </w:rPr>
        <w:t xml:space="preserve"> </w:t>
      </w:r>
      <w:r w:rsidR="005C16E7" w:rsidRPr="000401D6">
        <w:rPr>
          <w:b/>
          <w:bCs/>
        </w:rPr>
        <w:t>chercheu</w:t>
      </w:r>
      <w:r w:rsidR="000401D6" w:rsidRPr="000401D6">
        <w:rPr>
          <w:b/>
          <w:bCs/>
        </w:rPr>
        <w:t>r</w:t>
      </w:r>
      <w:r w:rsidR="000401D6">
        <w:t xml:space="preserve"> </w:t>
      </w:r>
      <w:r w:rsidR="005C16E7" w:rsidRPr="00281005">
        <w:t>au Centre de recherches politique de l'Université Libre de Bruxelles</w:t>
      </w:r>
      <w:r w:rsidR="000401D6">
        <w:t xml:space="preserve"> </w:t>
      </w:r>
      <w:r w:rsidR="00836891">
        <w:t>:</w:t>
      </w:r>
      <w:r w:rsidR="005C16E7" w:rsidRPr="00281005">
        <w:t xml:space="preserve"> </w:t>
      </w:r>
      <w:r w:rsidR="00D831D6">
        <w:t>com</w:t>
      </w:r>
      <w:r w:rsidR="00DB696D">
        <w:t xml:space="preserve">ment </w:t>
      </w:r>
      <w:r w:rsidR="000401D6">
        <w:t xml:space="preserve">expliquer la montée des populismes au sein de l’UE ? et comment </w:t>
      </w:r>
      <w:r w:rsidR="00DB696D">
        <w:t xml:space="preserve">les institutions européennes </w:t>
      </w:r>
      <w:r w:rsidR="00290424">
        <w:t>peuvent-elles</w:t>
      </w:r>
      <w:r w:rsidR="00DB696D">
        <w:t xml:space="preserve"> puiser dans leurs ressources démocratiques </w:t>
      </w:r>
      <w:r w:rsidR="00290424">
        <w:t xml:space="preserve">les moyens de faire face aux menaces </w:t>
      </w:r>
      <w:r w:rsidR="00591273">
        <w:t>existentielles intérieures</w:t>
      </w:r>
      <w:r w:rsidR="000401D6">
        <w:t xml:space="preserve"> </w:t>
      </w:r>
      <w:r w:rsidR="00290424">
        <w:t xml:space="preserve">? </w:t>
      </w:r>
      <w:r w:rsidR="00281005" w:rsidRPr="00281005">
        <w:t xml:space="preserve"> </w:t>
      </w:r>
    </w:p>
    <w:p w14:paraId="1796F9E9" w14:textId="67F34AA4" w:rsidR="005C16E7" w:rsidRPr="00281005" w:rsidRDefault="005C16E7" w:rsidP="005C16E7">
      <w:pPr>
        <w:spacing w:after="60"/>
        <w:ind w:left="709" w:hanging="709"/>
        <w:jc w:val="both"/>
      </w:pPr>
      <w:r w:rsidRPr="00281005">
        <w:t>15 :</w:t>
      </w:r>
      <w:r w:rsidR="002566A9">
        <w:t>00</w:t>
      </w:r>
      <w:r w:rsidRPr="00281005">
        <w:tab/>
        <w:t>Conclusion générale : première évaluation par les participants et suites possibles ;</w:t>
      </w:r>
    </w:p>
    <w:p w14:paraId="15FE2136" w14:textId="77777777" w:rsidR="005C16E7" w:rsidRPr="00281005" w:rsidRDefault="005C16E7" w:rsidP="00281005">
      <w:pPr>
        <w:spacing w:after="60"/>
        <w:ind w:left="709" w:hanging="1"/>
        <w:jc w:val="both"/>
      </w:pPr>
      <w:r w:rsidRPr="00281005">
        <w:t>Verre de l’amitié ;</w:t>
      </w:r>
    </w:p>
    <w:p w14:paraId="514CC59F" w14:textId="458280FE" w:rsidR="005C16E7" w:rsidRPr="00281005" w:rsidRDefault="005C16E7" w:rsidP="005C16E7">
      <w:pPr>
        <w:spacing w:after="60"/>
        <w:ind w:left="709" w:hanging="709"/>
        <w:jc w:val="both"/>
      </w:pPr>
      <w:r w:rsidRPr="00281005">
        <w:t>1</w:t>
      </w:r>
      <w:r w:rsidR="000C3FEA">
        <w:t>6</w:t>
      </w:r>
      <w:r w:rsidRPr="00281005">
        <w:t> :</w:t>
      </w:r>
      <w:r w:rsidR="000C3FEA">
        <w:t>00</w:t>
      </w:r>
      <w:r w:rsidRPr="00281005">
        <w:tab/>
        <w:t>Fin du Voyage.</w:t>
      </w:r>
    </w:p>
    <w:p w14:paraId="380EB593" w14:textId="77777777" w:rsidR="00F324B6" w:rsidRDefault="00F324B6" w:rsidP="00F324B6"/>
    <w:p w14:paraId="43E92E45" w14:textId="1861ABA5" w:rsidR="00297EC1" w:rsidRDefault="00297EC1" w:rsidP="004D68EB"/>
    <w:sectPr w:rsidR="00297EC1" w:rsidSect="00A0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851" w:right="851" w:bottom="851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1063" w14:textId="77777777" w:rsidR="008C78E4" w:rsidRDefault="008C78E4" w:rsidP="0072780B">
      <w:r>
        <w:separator/>
      </w:r>
    </w:p>
  </w:endnote>
  <w:endnote w:type="continuationSeparator" w:id="0">
    <w:p w14:paraId="2DBDC1EC" w14:textId="77777777" w:rsidR="008C78E4" w:rsidRDefault="008C78E4" w:rsidP="0072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2822700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8BB8EE0" w14:textId="1DA5ABF1" w:rsidR="00CA49FE" w:rsidRDefault="00CA49FE" w:rsidP="00B870C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4C94444" w14:textId="77777777" w:rsidR="00A11D2D" w:rsidRDefault="00A11D2D" w:rsidP="00CA49F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7687318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835635E" w14:textId="6B644C02" w:rsidR="00CA49FE" w:rsidRDefault="00CA49FE" w:rsidP="006D02AC">
        <w:pPr>
          <w:pStyle w:val="Pieddepage"/>
          <w:framePr w:wrap="none" w:vAnchor="text" w:hAnchor="page" w:x="9561" w:y="23"/>
          <w:rPr>
            <w:rStyle w:val="Numrodepage"/>
          </w:rPr>
        </w:pPr>
        <w:r w:rsidRPr="002D7CB3">
          <w:rPr>
            <w:rStyle w:val="Numrodepage"/>
            <w:sz w:val="22"/>
            <w:szCs w:val="22"/>
          </w:rPr>
          <w:fldChar w:fldCharType="begin"/>
        </w:r>
        <w:r w:rsidRPr="002D7CB3">
          <w:rPr>
            <w:rStyle w:val="Numrodepage"/>
            <w:sz w:val="22"/>
            <w:szCs w:val="22"/>
          </w:rPr>
          <w:instrText xml:space="preserve"> PAGE </w:instrText>
        </w:r>
        <w:r w:rsidRPr="002D7CB3">
          <w:rPr>
            <w:rStyle w:val="Numrodepage"/>
            <w:sz w:val="22"/>
            <w:szCs w:val="22"/>
          </w:rPr>
          <w:fldChar w:fldCharType="separate"/>
        </w:r>
        <w:r w:rsidRPr="002D7CB3">
          <w:rPr>
            <w:rStyle w:val="Numrodepage"/>
            <w:noProof/>
            <w:sz w:val="22"/>
            <w:szCs w:val="22"/>
          </w:rPr>
          <w:t>2</w:t>
        </w:r>
        <w:r w:rsidRPr="002D7CB3">
          <w:rPr>
            <w:rStyle w:val="Numrodepage"/>
            <w:sz w:val="22"/>
            <w:szCs w:val="22"/>
          </w:rPr>
          <w:fldChar w:fldCharType="end"/>
        </w:r>
      </w:p>
    </w:sdtContent>
  </w:sdt>
  <w:p w14:paraId="5C005B14" w14:textId="2644E487" w:rsidR="0072780B" w:rsidRPr="0072780B" w:rsidRDefault="000C34DF" w:rsidP="00CA49FE">
    <w:pPr>
      <w:pStyle w:val="Pieddepage"/>
      <w:ind w:right="360"/>
    </w:pP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FILENAME  \* MERGEFORMAT </w:instrText>
    </w:r>
    <w:r>
      <w:rPr>
        <w:noProof/>
        <w:sz w:val="18"/>
        <w:szCs w:val="18"/>
      </w:rPr>
      <w:fldChar w:fldCharType="separate"/>
    </w:r>
    <w:r w:rsidR="006D02AC">
      <w:rPr>
        <w:noProof/>
        <w:sz w:val="18"/>
        <w:szCs w:val="18"/>
      </w:rPr>
      <w:t>2026-02-26 VA BRUX 2026, Programme.docx</w:t>
    </w:r>
    <w:r>
      <w:rPr>
        <w:noProof/>
        <w:sz w:val="18"/>
        <w:szCs w:val="18"/>
      </w:rPr>
      <w:fldChar w:fldCharType="end"/>
    </w:r>
    <w:r w:rsidR="0072780B">
      <w:tab/>
    </w:r>
    <w:r w:rsidR="0072780B">
      <w:tab/>
      <w:t>/</w:t>
    </w:r>
    <w:fldSimple w:instr=" NUMPAGES  \* MERGEFORMAT ">
      <w:r w:rsidR="0072780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3865" w14:textId="77777777" w:rsidR="008455BD" w:rsidRDefault="008455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5718" w14:textId="77777777" w:rsidR="008C78E4" w:rsidRDefault="008C78E4" w:rsidP="0072780B">
      <w:r>
        <w:separator/>
      </w:r>
    </w:p>
  </w:footnote>
  <w:footnote w:type="continuationSeparator" w:id="0">
    <w:p w14:paraId="228BBA52" w14:textId="77777777" w:rsidR="008C78E4" w:rsidRDefault="008C78E4" w:rsidP="0072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6F7E" w14:textId="160E444A" w:rsidR="004777F2" w:rsidRDefault="004777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8671" w14:textId="3C5E85B4" w:rsidR="004777F2" w:rsidRDefault="004777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3310" w14:textId="645B1A56" w:rsidR="004777F2" w:rsidRDefault="004777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D1A"/>
    <w:multiLevelType w:val="hybridMultilevel"/>
    <w:tmpl w:val="2856EE24"/>
    <w:lvl w:ilvl="0" w:tplc="76062E7E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4D6996"/>
    <w:multiLevelType w:val="hybridMultilevel"/>
    <w:tmpl w:val="E0F013C6"/>
    <w:lvl w:ilvl="0" w:tplc="FE40614A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5D0481"/>
    <w:multiLevelType w:val="hybridMultilevel"/>
    <w:tmpl w:val="7144B630"/>
    <w:lvl w:ilvl="0" w:tplc="0518A676">
      <w:start w:val="1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D43237"/>
    <w:multiLevelType w:val="hybridMultilevel"/>
    <w:tmpl w:val="3E2EF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35EB2"/>
    <w:multiLevelType w:val="hybridMultilevel"/>
    <w:tmpl w:val="B1EC238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497AFB"/>
    <w:multiLevelType w:val="hybridMultilevel"/>
    <w:tmpl w:val="83689982"/>
    <w:lvl w:ilvl="0" w:tplc="5F5A9B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39B6"/>
    <w:multiLevelType w:val="hybridMultilevel"/>
    <w:tmpl w:val="8A22DC5E"/>
    <w:lvl w:ilvl="0" w:tplc="6546AD50">
      <w:start w:val="1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7D4A82"/>
    <w:multiLevelType w:val="hybridMultilevel"/>
    <w:tmpl w:val="14CEA4D2"/>
    <w:lvl w:ilvl="0" w:tplc="95CA041C">
      <w:start w:val="9"/>
      <w:numFmt w:val="bullet"/>
      <w:lvlText w:val="-"/>
      <w:lvlJc w:val="left"/>
      <w:pPr>
        <w:ind w:left="149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75638B7"/>
    <w:multiLevelType w:val="hybridMultilevel"/>
    <w:tmpl w:val="1EA03E08"/>
    <w:lvl w:ilvl="0" w:tplc="5F5A9B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05DC"/>
    <w:multiLevelType w:val="hybridMultilevel"/>
    <w:tmpl w:val="F888064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943CF9"/>
    <w:multiLevelType w:val="hybridMultilevel"/>
    <w:tmpl w:val="A280A10E"/>
    <w:lvl w:ilvl="0" w:tplc="ABDE15D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B86AD4"/>
    <w:multiLevelType w:val="hybridMultilevel"/>
    <w:tmpl w:val="920EBEA8"/>
    <w:lvl w:ilvl="0" w:tplc="ABDE15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456F8"/>
    <w:multiLevelType w:val="hybridMultilevel"/>
    <w:tmpl w:val="8EB2F002"/>
    <w:lvl w:ilvl="0" w:tplc="ABDE15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7F"/>
    <w:rsid w:val="000018D0"/>
    <w:rsid w:val="00017A9F"/>
    <w:rsid w:val="0003436D"/>
    <w:rsid w:val="00035141"/>
    <w:rsid w:val="00035F6D"/>
    <w:rsid w:val="000401D6"/>
    <w:rsid w:val="00040B18"/>
    <w:rsid w:val="0004183A"/>
    <w:rsid w:val="000450C0"/>
    <w:rsid w:val="0005064F"/>
    <w:rsid w:val="000558B8"/>
    <w:rsid w:val="0006194A"/>
    <w:rsid w:val="0006336D"/>
    <w:rsid w:val="000821D6"/>
    <w:rsid w:val="00082D1F"/>
    <w:rsid w:val="0009243C"/>
    <w:rsid w:val="00092CCB"/>
    <w:rsid w:val="000A16F7"/>
    <w:rsid w:val="000A5D89"/>
    <w:rsid w:val="000A713E"/>
    <w:rsid w:val="000B465F"/>
    <w:rsid w:val="000C2769"/>
    <w:rsid w:val="000C34DF"/>
    <w:rsid w:val="000C39B7"/>
    <w:rsid w:val="000C3FEA"/>
    <w:rsid w:val="000C78E4"/>
    <w:rsid w:val="000E5866"/>
    <w:rsid w:val="00107AAC"/>
    <w:rsid w:val="00107B9D"/>
    <w:rsid w:val="001213FF"/>
    <w:rsid w:val="00124CE7"/>
    <w:rsid w:val="001258EE"/>
    <w:rsid w:val="00133FE0"/>
    <w:rsid w:val="00134420"/>
    <w:rsid w:val="00143A07"/>
    <w:rsid w:val="001537B3"/>
    <w:rsid w:val="0015429A"/>
    <w:rsid w:val="00155E2C"/>
    <w:rsid w:val="00156EAF"/>
    <w:rsid w:val="00173C8D"/>
    <w:rsid w:val="00177B80"/>
    <w:rsid w:val="00185A9C"/>
    <w:rsid w:val="00195D5E"/>
    <w:rsid w:val="00197BEC"/>
    <w:rsid w:val="001A4BFE"/>
    <w:rsid w:val="001A5A8F"/>
    <w:rsid w:val="001B1554"/>
    <w:rsid w:val="001B72CB"/>
    <w:rsid w:val="001D3037"/>
    <w:rsid w:val="001D574C"/>
    <w:rsid w:val="001E039A"/>
    <w:rsid w:val="001E5CFB"/>
    <w:rsid w:val="001E70DD"/>
    <w:rsid w:val="001F262B"/>
    <w:rsid w:val="001F3513"/>
    <w:rsid w:val="001F47AC"/>
    <w:rsid w:val="002052F6"/>
    <w:rsid w:val="0020542E"/>
    <w:rsid w:val="002106DF"/>
    <w:rsid w:val="002130F3"/>
    <w:rsid w:val="00217156"/>
    <w:rsid w:val="00217D2C"/>
    <w:rsid w:val="002223FD"/>
    <w:rsid w:val="00225263"/>
    <w:rsid w:val="00226654"/>
    <w:rsid w:val="00241896"/>
    <w:rsid w:val="00241AFE"/>
    <w:rsid w:val="002566A9"/>
    <w:rsid w:val="00272DAD"/>
    <w:rsid w:val="0027535D"/>
    <w:rsid w:val="0027617E"/>
    <w:rsid w:val="00281005"/>
    <w:rsid w:val="00290424"/>
    <w:rsid w:val="00296B89"/>
    <w:rsid w:val="00297EC1"/>
    <w:rsid w:val="002A45E9"/>
    <w:rsid w:val="002A5CB9"/>
    <w:rsid w:val="002A6345"/>
    <w:rsid w:val="002B3EF7"/>
    <w:rsid w:val="002D09E6"/>
    <w:rsid w:val="002D4538"/>
    <w:rsid w:val="002D7CB3"/>
    <w:rsid w:val="002E0173"/>
    <w:rsid w:val="002E1AC1"/>
    <w:rsid w:val="002E5F7F"/>
    <w:rsid w:val="002E6337"/>
    <w:rsid w:val="002F2252"/>
    <w:rsid w:val="002F2EAF"/>
    <w:rsid w:val="002F3C3D"/>
    <w:rsid w:val="00300385"/>
    <w:rsid w:val="003079BD"/>
    <w:rsid w:val="0032129D"/>
    <w:rsid w:val="00341900"/>
    <w:rsid w:val="00343F8F"/>
    <w:rsid w:val="00345BB8"/>
    <w:rsid w:val="00350708"/>
    <w:rsid w:val="00352F5B"/>
    <w:rsid w:val="0036484A"/>
    <w:rsid w:val="003648FF"/>
    <w:rsid w:val="00364EC1"/>
    <w:rsid w:val="00371016"/>
    <w:rsid w:val="00372316"/>
    <w:rsid w:val="0038090A"/>
    <w:rsid w:val="00382853"/>
    <w:rsid w:val="00390040"/>
    <w:rsid w:val="00390D97"/>
    <w:rsid w:val="003A00EA"/>
    <w:rsid w:val="003B6074"/>
    <w:rsid w:val="003D77DC"/>
    <w:rsid w:val="003E081F"/>
    <w:rsid w:val="003F22E5"/>
    <w:rsid w:val="003F41C8"/>
    <w:rsid w:val="00402A9A"/>
    <w:rsid w:val="00403535"/>
    <w:rsid w:val="00407258"/>
    <w:rsid w:val="00413628"/>
    <w:rsid w:val="00414BE7"/>
    <w:rsid w:val="004165D2"/>
    <w:rsid w:val="00417690"/>
    <w:rsid w:val="0041781F"/>
    <w:rsid w:val="0042670C"/>
    <w:rsid w:val="00437DEA"/>
    <w:rsid w:val="00460630"/>
    <w:rsid w:val="00464672"/>
    <w:rsid w:val="00474F8F"/>
    <w:rsid w:val="004777F2"/>
    <w:rsid w:val="00480F3A"/>
    <w:rsid w:val="004820E8"/>
    <w:rsid w:val="004857F1"/>
    <w:rsid w:val="0048698E"/>
    <w:rsid w:val="004A47A2"/>
    <w:rsid w:val="004B39DA"/>
    <w:rsid w:val="004B3F3A"/>
    <w:rsid w:val="004B64B4"/>
    <w:rsid w:val="004C72CD"/>
    <w:rsid w:val="004D209A"/>
    <w:rsid w:val="004D5ADC"/>
    <w:rsid w:val="004D68EB"/>
    <w:rsid w:val="004E5A90"/>
    <w:rsid w:val="004F48FD"/>
    <w:rsid w:val="004F4AEC"/>
    <w:rsid w:val="004F5A07"/>
    <w:rsid w:val="00502122"/>
    <w:rsid w:val="00503144"/>
    <w:rsid w:val="005032E6"/>
    <w:rsid w:val="00507906"/>
    <w:rsid w:val="005125AE"/>
    <w:rsid w:val="005221C7"/>
    <w:rsid w:val="005222DA"/>
    <w:rsid w:val="00527EAA"/>
    <w:rsid w:val="005379C3"/>
    <w:rsid w:val="00543009"/>
    <w:rsid w:val="00543E40"/>
    <w:rsid w:val="00545C8E"/>
    <w:rsid w:val="00553305"/>
    <w:rsid w:val="00574159"/>
    <w:rsid w:val="00575CA9"/>
    <w:rsid w:val="00581CA4"/>
    <w:rsid w:val="00582E2D"/>
    <w:rsid w:val="0058425C"/>
    <w:rsid w:val="005861F2"/>
    <w:rsid w:val="00591055"/>
    <w:rsid w:val="00591241"/>
    <w:rsid w:val="00591273"/>
    <w:rsid w:val="005922AE"/>
    <w:rsid w:val="00592C97"/>
    <w:rsid w:val="00593B9F"/>
    <w:rsid w:val="005A099A"/>
    <w:rsid w:val="005A6A8C"/>
    <w:rsid w:val="005A6E25"/>
    <w:rsid w:val="005B2B78"/>
    <w:rsid w:val="005C16E7"/>
    <w:rsid w:val="005D16B8"/>
    <w:rsid w:val="005D4742"/>
    <w:rsid w:val="005D69B6"/>
    <w:rsid w:val="005E0B9D"/>
    <w:rsid w:val="005F5DFE"/>
    <w:rsid w:val="00600A1D"/>
    <w:rsid w:val="00601A67"/>
    <w:rsid w:val="006033A0"/>
    <w:rsid w:val="00603E24"/>
    <w:rsid w:val="00603FD9"/>
    <w:rsid w:val="0060441B"/>
    <w:rsid w:val="00607147"/>
    <w:rsid w:val="00612957"/>
    <w:rsid w:val="00616DF8"/>
    <w:rsid w:val="00617616"/>
    <w:rsid w:val="006242AF"/>
    <w:rsid w:val="00624750"/>
    <w:rsid w:val="00627A6D"/>
    <w:rsid w:val="006447FA"/>
    <w:rsid w:val="0064485C"/>
    <w:rsid w:val="006507D3"/>
    <w:rsid w:val="006619F0"/>
    <w:rsid w:val="006637E8"/>
    <w:rsid w:val="006671CB"/>
    <w:rsid w:val="006709A9"/>
    <w:rsid w:val="00684223"/>
    <w:rsid w:val="006A383C"/>
    <w:rsid w:val="006B72D4"/>
    <w:rsid w:val="006C4B43"/>
    <w:rsid w:val="006D02AC"/>
    <w:rsid w:val="006D6B6D"/>
    <w:rsid w:val="006E2B3E"/>
    <w:rsid w:val="00701024"/>
    <w:rsid w:val="00716B55"/>
    <w:rsid w:val="00717AFE"/>
    <w:rsid w:val="007241B7"/>
    <w:rsid w:val="007271F0"/>
    <w:rsid w:val="0072780B"/>
    <w:rsid w:val="00730351"/>
    <w:rsid w:val="007323F4"/>
    <w:rsid w:val="00733DBD"/>
    <w:rsid w:val="0073704B"/>
    <w:rsid w:val="007433BF"/>
    <w:rsid w:val="0074729F"/>
    <w:rsid w:val="007535AC"/>
    <w:rsid w:val="00755DED"/>
    <w:rsid w:val="007579DF"/>
    <w:rsid w:val="0076077F"/>
    <w:rsid w:val="00761A57"/>
    <w:rsid w:val="00775B2D"/>
    <w:rsid w:val="00780BCB"/>
    <w:rsid w:val="00781D71"/>
    <w:rsid w:val="00782BD7"/>
    <w:rsid w:val="007923C1"/>
    <w:rsid w:val="007A5574"/>
    <w:rsid w:val="007A61AB"/>
    <w:rsid w:val="007B1E11"/>
    <w:rsid w:val="007B5709"/>
    <w:rsid w:val="007B622E"/>
    <w:rsid w:val="007C22EF"/>
    <w:rsid w:val="007C3AEF"/>
    <w:rsid w:val="007C5864"/>
    <w:rsid w:val="007E7129"/>
    <w:rsid w:val="007F07E4"/>
    <w:rsid w:val="007F4B7C"/>
    <w:rsid w:val="007F570E"/>
    <w:rsid w:val="008026B2"/>
    <w:rsid w:val="00804D35"/>
    <w:rsid w:val="00805DB9"/>
    <w:rsid w:val="00812447"/>
    <w:rsid w:val="008245B7"/>
    <w:rsid w:val="0083193E"/>
    <w:rsid w:val="008346E6"/>
    <w:rsid w:val="00836891"/>
    <w:rsid w:val="0084529A"/>
    <w:rsid w:val="008455BD"/>
    <w:rsid w:val="00851C54"/>
    <w:rsid w:val="008558DA"/>
    <w:rsid w:val="00856DFE"/>
    <w:rsid w:val="008579B0"/>
    <w:rsid w:val="008579BE"/>
    <w:rsid w:val="00870BEE"/>
    <w:rsid w:val="00880B17"/>
    <w:rsid w:val="00891955"/>
    <w:rsid w:val="008B2889"/>
    <w:rsid w:val="008B7B72"/>
    <w:rsid w:val="008C5D63"/>
    <w:rsid w:val="008C7756"/>
    <w:rsid w:val="008C78E4"/>
    <w:rsid w:val="008E231F"/>
    <w:rsid w:val="008E3D73"/>
    <w:rsid w:val="008E6A93"/>
    <w:rsid w:val="008F1EE2"/>
    <w:rsid w:val="008F3D48"/>
    <w:rsid w:val="008F6DEF"/>
    <w:rsid w:val="009027AF"/>
    <w:rsid w:val="00906BCD"/>
    <w:rsid w:val="0092373C"/>
    <w:rsid w:val="00923C58"/>
    <w:rsid w:val="009244FB"/>
    <w:rsid w:val="009258AF"/>
    <w:rsid w:val="00940ACF"/>
    <w:rsid w:val="009474DB"/>
    <w:rsid w:val="00967552"/>
    <w:rsid w:val="00977687"/>
    <w:rsid w:val="00977D3D"/>
    <w:rsid w:val="009926DC"/>
    <w:rsid w:val="009B0DE0"/>
    <w:rsid w:val="009B23DE"/>
    <w:rsid w:val="009B53EE"/>
    <w:rsid w:val="009B711E"/>
    <w:rsid w:val="009B7216"/>
    <w:rsid w:val="009C6AF1"/>
    <w:rsid w:val="009C6B22"/>
    <w:rsid w:val="009D2B4B"/>
    <w:rsid w:val="009D5C0D"/>
    <w:rsid w:val="009D684C"/>
    <w:rsid w:val="009D7C3E"/>
    <w:rsid w:val="009E7818"/>
    <w:rsid w:val="009F0B6B"/>
    <w:rsid w:val="00A01BD6"/>
    <w:rsid w:val="00A03B2D"/>
    <w:rsid w:val="00A05F9C"/>
    <w:rsid w:val="00A11D2D"/>
    <w:rsid w:val="00A1344B"/>
    <w:rsid w:val="00A23E4A"/>
    <w:rsid w:val="00A550A9"/>
    <w:rsid w:val="00A55BD4"/>
    <w:rsid w:val="00A56301"/>
    <w:rsid w:val="00A56AF8"/>
    <w:rsid w:val="00A62A70"/>
    <w:rsid w:val="00A717AE"/>
    <w:rsid w:val="00A71F71"/>
    <w:rsid w:val="00A74C82"/>
    <w:rsid w:val="00A84D0D"/>
    <w:rsid w:val="00A918A6"/>
    <w:rsid w:val="00A96B04"/>
    <w:rsid w:val="00AA1FF3"/>
    <w:rsid w:val="00AA662D"/>
    <w:rsid w:val="00AA6E88"/>
    <w:rsid w:val="00AB37C4"/>
    <w:rsid w:val="00AC54B8"/>
    <w:rsid w:val="00AC6D30"/>
    <w:rsid w:val="00AD0CE9"/>
    <w:rsid w:val="00AE4F11"/>
    <w:rsid w:val="00AF4A63"/>
    <w:rsid w:val="00AF7143"/>
    <w:rsid w:val="00B033AA"/>
    <w:rsid w:val="00B13E96"/>
    <w:rsid w:val="00B240A2"/>
    <w:rsid w:val="00B24A10"/>
    <w:rsid w:val="00B4156B"/>
    <w:rsid w:val="00B439F0"/>
    <w:rsid w:val="00B529FD"/>
    <w:rsid w:val="00B5584F"/>
    <w:rsid w:val="00B86265"/>
    <w:rsid w:val="00B8785D"/>
    <w:rsid w:val="00B9117E"/>
    <w:rsid w:val="00B91217"/>
    <w:rsid w:val="00B9146D"/>
    <w:rsid w:val="00BA02F8"/>
    <w:rsid w:val="00BA163E"/>
    <w:rsid w:val="00BA3714"/>
    <w:rsid w:val="00BA5DE1"/>
    <w:rsid w:val="00BA5F65"/>
    <w:rsid w:val="00BA6FC9"/>
    <w:rsid w:val="00BB459D"/>
    <w:rsid w:val="00BE0518"/>
    <w:rsid w:val="00BE469F"/>
    <w:rsid w:val="00C04EC6"/>
    <w:rsid w:val="00C15D72"/>
    <w:rsid w:val="00C1638B"/>
    <w:rsid w:val="00C23D46"/>
    <w:rsid w:val="00C24F8A"/>
    <w:rsid w:val="00C32041"/>
    <w:rsid w:val="00C35721"/>
    <w:rsid w:val="00C42295"/>
    <w:rsid w:val="00C47871"/>
    <w:rsid w:val="00C61179"/>
    <w:rsid w:val="00C911F8"/>
    <w:rsid w:val="00C932E1"/>
    <w:rsid w:val="00C95C05"/>
    <w:rsid w:val="00CA3EB5"/>
    <w:rsid w:val="00CA49FE"/>
    <w:rsid w:val="00CB2099"/>
    <w:rsid w:val="00CC256F"/>
    <w:rsid w:val="00CC778F"/>
    <w:rsid w:val="00CD0578"/>
    <w:rsid w:val="00CD3A56"/>
    <w:rsid w:val="00CD534F"/>
    <w:rsid w:val="00CE0430"/>
    <w:rsid w:val="00CE36EC"/>
    <w:rsid w:val="00CF1338"/>
    <w:rsid w:val="00D05252"/>
    <w:rsid w:val="00D064F5"/>
    <w:rsid w:val="00D15374"/>
    <w:rsid w:val="00D2030F"/>
    <w:rsid w:val="00D24562"/>
    <w:rsid w:val="00D316BB"/>
    <w:rsid w:val="00D3525F"/>
    <w:rsid w:val="00D3650D"/>
    <w:rsid w:val="00D41630"/>
    <w:rsid w:val="00D4471B"/>
    <w:rsid w:val="00D50DF6"/>
    <w:rsid w:val="00D50F81"/>
    <w:rsid w:val="00D827EE"/>
    <w:rsid w:val="00D82EE5"/>
    <w:rsid w:val="00D831D6"/>
    <w:rsid w:val="00D85ED8"/>
    <w:rsid w:val="00D87254"/>
    <w:rsid w:val="00D9003B"/>
    <w:rsid w:val="00D920EE"/>
    <w:rsid w:val="00D93418"/>
    <w:rsid w:val="00DA0BA2"/>
    <w:rsid w:val="00DB2447"/>
    <w:rsid w:val="00DB250A"/>
    <w:rsid w:val="00DB696D"/>
    <w:rsid w:val="00DC4D67"/>
    <w:rsid w:val="00DD3CCD"/>
    <w:rsid w:val="00DD7E66"/>
    <w:rsid w:val="00DF5FA3"/>
    <w:rsid w:val="00E00309"/>
    <w:rsid w:val="00E35E92"/>
    <w:rsid w:val="00E363CB"/>
    <w:rsid w:val="00E36E3A"/>
    <w:rsid w:val="00E430A7"/>
    <w:rsid w:val="00E4770F"/>
    <w:rsid w:val="00E50C58"/>
    <w:rsid w:val="00E6771F"/>
    <w:rsid w:val="00E81565"/>
    <w:rsid w:val="00E82E69"/>
    <w:rsid w:val="00E836B5"/>
    <w:rsid w:val="00E83A40"/>
    <w:rsid w:val="00E863B7"/>
    <w:rsid w:val="00E9294B"/>
    <w:rsid w:val="00E969E8"/>
    <w:rsid w:val="00EA5C51"/>
    <w:rsid w:val="00EB0620"/>
    <w:rsid w:val="00EB06D2"/>
    <w:rsid w:val="00EB1436"/>
    <w:rsid w:val="00EB6BCA"/>
    <w:rsid w:val="00EC054B"/>
    <w:rsid w:val="00EC43AA"/>
    <w:rsid w:val="00EE2D6C"/>
    <w:rsid w:val="00EE6EA9"/>
    <w:rsid w:val="00EF562C"/>
    <w:rsid w:val="00F14A34"/>
    <w:rsid w:val="00F17C68"/>
    <w:rsid w:val="00F2688F"/>
    <w:rsid w:val="00F324B6"/>
    <w:rsid w:val="00F419EE"/>
    <w:rsid w:val="00F508B1"/>
    <w:rsid w:val="00F615C6"/>
    <w:rsid w:val="00F651BC"/>
    <w:rsid w:val="00F75AFB"/>
    <w:rsid w:val="00F779AA"/>
    <w:rsid w:val="00F77F2C"/>
    <w:rsid w:val="00FB613A"/>
    <w:rsid w:val="00FB697E"/>
    <w:rsid w:val="00FB6A74"/>
    <w:rsid w:val="00FC16BA"/>
    <w:rsid w:val="00FC41BC"/>
    <w:rsid w:val="00FC6A48"/>
    <w:rsid w:val="00FC7A4D"/>
    <w:rsid w:val="00FD0947"/>
    <w:rsid w:val="00FD3855"/>
    <w:rsid w:val="00FD4BD9"/>
    <w:rsid w:val="00FD71C5"/>
    <w:rsid w:val="00FE0651"/>
    <w:rsid w:val="00FE1CD0"/>
    <w:rsid w:val="00FE311B"/>
    <w:rsid w:val="00FE4FFD"/>
    <w:rsid w:val="00FE5129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9CB9C1"/>
  <w15:chartTrackingRefBased/>
  <w15:docId w15:val="{068E3BF1-AE47-C242-91BB-CCE7D941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F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78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780B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7278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780B"/>
    <w:rPr>
      <w:rFonts w:eastAsiaTheme="minorEastAsia"/>
    </w:rPr>
  </w:style>
  <w:style w:type="paragraph" w:styleId="Rvision">
    <w:name w:val="Revision"/>
    <w:hidden/>
    <w:uiPriority w:val="99"/>
    <w:semiHidden/>
    <w:rsid w:val="00FE5DA5"/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4485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4485C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485C"/>
    <w:rPr>
      <w:vertAlign w:val="superscript"/>
    </w:rPr>
  </w:style>
  <w:style w:type="character" w:customStyle="1" w:styleId="Aucun">
    <w:name w:val="Aucun"/>
    <w:rsid w:val="001F3513"/>
  </w:style>
  <w:style w:type="paragraph" w:customStyle="1" w:styleId="Corps">
    <w:name w:val="Corps"/>
    <w:rsid w:val="001F351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CA49FE"/>
  </w:style>
  <w:style w:type="character" w:styleId="Lienhypertexte">
    <w:name w:val="Hyperlink"/>
    <w:basedOn w:val="Policepardfaut"/>
    <w:uiPriority w:val="99"/>
    <w:unhideWhenUsed/>
    <w:rsid w:val="000E58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586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0B6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D9341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EE45-1A52-478D-83FE-D96A7B8D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Gallic</dc:creator>
  <cp:keywords/>
  <dc:description/>
  <cp:lastModifiedBy>MAY Léopoldine</cp:lastModifiedBy>
  <cp:revision>3</cp:revision>
  <cp:lastPrinted>2024-04-02T09:40:00Z</cp:lastPrinted>
  <dcterms:created xsi:type="dcterms:W3CDTF">2026-02-26T20:54:00Z</dcterms:created>
  <dcterms:modified xsi:type="dcterms:W3CDTF">2026-02-28T17:27:00Z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49dbc18c58e27a735d5ee9e0fa3828013d28e02ea65eceebb50f85b90687cd3a</vt:lpwstr>
  </property>
</Properties>
</file>